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7C" w:rsidRPr="0047757C" w:rsidRDefault="0047757C" w:rsidP="0047757C">
      <w:pPr>
        <w:spacing w:before="100" w:beforeAutospacing="1" w:after="100" w:afterAutospacing="1"/>
        <w:jc w:val="center"/>
        <w:rPr>
          <w:rFonts w:ascii="Times New Roman" w:eastAsia="Times New Roman" w:hAnsi="Times New Roman" w:cs="Times New Roman"/>
          <w:sz w:val="24"/>
          <w:szCs w:val="24"/>
        </w:rPr>
      </w:pPr>
      <w:r w:rsidRPr="0047757C">
        <w:rPr>
          <w:rFonts w:ascii="Times New Roman" w:eastAsia="Times New Roman" w:hAnsi="Times New Roman" w:cs="Times New Roman"/>
          <w:sz w:val="24"/>
          <w:szCs w:val="24"/>
        </w:rPr>
        <w:t> </w:t>
      </w:r>
    </w:p>
    <w:tbl>
      <w:tblPr>
        <w:tblW w:w="7200" w:type="dxa"/>
        <w:jc w:val="center"/>
        <w:tblCellSpacing w:w="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360"/>
      </w:tblGrid>
      <w:tr w:rsidR="0047757C" w:rsidRPr="0047757C" w:rsidTr="0047757C">
        <w:trPr>
          <w:tblCellSpacing w:w="0" w:type="dxa"/>
          <w:jc w:val="center"/>
        </w:trPr>
        <w:tc>
          <w:tcPr>
            <w:tcW w:w="0" w:type="auto"/>
            <w:tcBorders>
              <w:top w:val="nil"/>
              <w:left w:val="nil"/>
              <w:bottom w:val="nil"/>
              <w:right w:val="nil"/>
            </w:tcBorders>
            <w:shd w:val="clear" w:color="auto" w:fill="FFFFFF"/>
            <w:hideMark/>
          </w:tcPr>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9161"/>
            </w:tblGrid>
            <w:tr w:rsidR="0047757C" w:rsidRPr="0047757C">
              <w:trPr>
                <w:tblCellSpacing w:w="0" w:type="dxa"/>
                <w:jc w:val="center"/>
              </w:trPr>
              <w:tc>
                <w:tcPr>
                  <w:tcW w:w="0" w:type="auto"/>
                  <w:shd w:val="clear" w:color="auto" w:fill="FFFFFF"/>
                  <w:vAlign w:val="center"/>
                  <w:hideMark/>
                </w:tcPr>
                <w:p w:rsidR="0047757C" w:rsidRPr="0047757C" w:rsidRDefault="0047757C" w:rsidP="0047757C">
                  <w:pPr>
                    <w:spacing w:before="100" w:beforeAutospacing="1" w:after="100" w:afterAutospacing="1"/>
                    <w:jc w:val="center"/>
                    <w:rPr>
                      <w:rFonts w:ascii="Times New Roman" w:eastAsia="Times New Roman" w:hAnsi="Times New Roman" w:cs="Times New Roman"/>
                      <w:sz w:val="24"/>
                      <w:szCs w:val="24"/>
                    </w:rPr>
                  </w:pPr>
                  <w:r>
                    <w:rPr>
                      <w:rFonts w:eastAsia="Times New Roman" w:cs="Arial"/>
                      <w:noProof/>
                      <w:color w:val="336699"/>
                      <w:sz w:val="41"/>
                      <w:szCs w:val="41"/>
                    </w:rPr>
                    <w:drawing>
                      <wp:inline distT="0" distB="0" distL="0" distR="0">
                        <wp:extent cx="5817235" cy="1718310"/>
                        <wp:effectExtent l="0" t="0" r="0" b="0"/>
                        <wp:docPr id="12" name="Picture 12" descr="http://gallery.mailchimp.com/656a6686e0e46fdadf04f0a2e/images/GS_banner1_610px2.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656a6686e0e46fdadf04f0a2e/images/GS_banner1_610px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7235" cy="1718310"/>
                                </a:xfrm>
                                <a:prstGeom prst="rect">
                                  <a:avLst/>
                                </a:prstGeom>
                                <a:noFill/>
                                <a:ln>
                                  <a:noFill/>
                                </a:ln>
                              </pic:spPr>
                            </pic:pic>
                          </a:graphicData>
                        </a:graphic>
                      </wp:inline>
                    </w:drawing>
                  </w:r>
                </w:p>
              </w:tc>
            </w:tr>
          </w:tbl>
          <w:p w:rsidR="0047757C" w:rsidRPr="0047757C" w:rsidRDefault="0047757C" w:rsidP="0047757C">
            <w:pPr>
              <w:jc w:val="center"/>
              <w:rPr>
                <w:rFonts w:ascii="Times New Roman" w:eastAsia="Times New Roman" w:hAnsi="Times New Roman" w:cs="Times New Roman"/>
                <w:sz w:val="24"/>
                <w:szCs w:val="24"/>
              </w:rPr>
            </w:pPr>
          </w:p>
        </w:tc>
      </w:tr>
      <w:tr w:rsidR="0047757C" w:rsidRPr="0047757C" w:rsidTr="0047757C">
        <w:trPr>
          <w:tblCellSpacing w:w="0" w:type="dxa"/>
          <w:jc w:val="center"/>
        </w:trPr>
        <w:tc>
          <w:tcPr>
            <w:tcW w:w="0" w:type="auto"/>
            <w:tcBorders>
              <w:top w:val="nil"/>
              <w:left w:val="nil"/>
              <w:bottom w:val="nil"/>
              <w:right w:val="nil"/>
            </w:tcBorders>
            <w:shd w:val="clear" w:color="auto" w:fill="FFFFFF"/>
            <w:hideMark/>
          </w:tcPr>
          <w:tbl>
            <w:tblPr>
              <w:tblW w:w="7200" w:type="dxa"/>
              <w:jc w:val="center"/>
              <w:tblCellSpacing w:w="0" w:type="dxa"/>
              <w:tblCellMar>
                <w:left w:w="0" w:type="dxa"/>
                <w:right w:w="0" w:type="dxa"/>
              </w:tblCellMar>
              <w:tblLook w:val="04A0" w:firstRow="1" w:lastRow="0" w:firstColumn="1" w:lastColumn="0" w:noHBand="0" w:noVBand="1"/>
            </w:tblPr>
            <w:tblGrid>
              <w:gridCol w:w="5725"/>
              <w:gridCol w:w="3615"/>
            </w:tblGrid>
            <w:tr w:rsidR="0047757C" w:rsidRPr="0047757C">
              <w:trPr>
                <w:tblCellSpacing w:w="0" w:type="dxa"/>
                <w:jc w:val="center"/>
              </w:trPr>
              <w:tc>
                <w:tcPr>
                  <w:tcW w:w="4800" w:type="dxa"/>
                  <w:hideMark/>
                </w:tcPr>
                <w:tbl>
                  <w:tblPr>
                    <w:tblW w:w="4800" w:type="dxa"/>
                    <w:tblCellSpacing w:w="0" w:type="dxa"/>
                    <w:tblCellMar>
                      <w:left w:w="0" w:type="dxa"/>
                      <w:right w:w="0" w:type="dxa"/>
                    </w:tblCellMar>
                    <w:tblLook w:val="04A0" w:firstRow="1" w:lastRow="0" w:firstColumn="1" w:lastColumn="0" w:noHBand="0" w:noVBand="1"/>
                  </w:tblPr>
                  <w:tblGrid>
                    <w:gridCol w:w="5503"/>
                  </w:tblGrid>
                  <w:tr w:rsidR="0047757C" w:rsidRPr="0047757C">
                    <w:trPr>
                      <w:tblCellSpacing w:w="0" w:type="dxa"/>
                    </w:trPr>
                    <w:tc>
                      <w:tcPr>
                        <w:tcW w:w="0" w:type="auto"/>
                        <w:hideMark/>
                      </w:tcPr>
                      <w:tbl>
                        <w:tblPr>
                          <w:tblW w:w="4800" w:type="dxa"/>
                          <w:tblCellSpacing w:w="0" w:type="dxa"/>
                          <w:tblCellMar>
                            <w:left w:w="0" w:type="dxa"/>
                            <w:right w:w="0" w:type="dxa"/>
                          </w:tblCellMar>
                          <w:tblLook w:val="04A0" w:firstRow="1" w:lastRow="0" w:firstColumn="1" w:lastColumn="0" w:noHBand="0" w:noVBand="1"/>
                        </w:tblPr>
                        <w:tblGrid>
                          <w:gridCol w:w="4800"/>
                        </w:tblGrid>
                        <w:tr w:rsidR="0047757C" w:rsidRPr="004775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47757C" w:rsidRPr="0047757C">
                                <w:trPr>
                                  <w:tblCellSpacing w:w="0" w:type="dxa"/>
                                </w:trPr>
                                <w:tc>
                                  <w:tcPr>
                                    <w:tcW w:w="0" w:type="auto"/>
                                    <w:tcMar>
                                      <w:top w:w="240" w:type="dxa"/>
                                      <w:left w:w="240" w:type="dxa"/>
                                      <w:bottom w:w="240" w:type="dxa"/>
                                      <w:right w:w="240" w:type="dxa"/>
                                    </w:tcMar>
                                    <w:hideMark/>
                                  </w:tcPr>
                                  <w:p w:rsidR="0047757C" w:rsidRPr="0047757C" w:rsidRDefault="0047757C" w:rsidP="0047757C">
                                    <w:pPr>
                                      <w:spacing w:before="100" w:beforeAutospacing="1" w:after="100" w:afterAutospacing="1" w:line="360" w:lineRule="auto"/>
                                      <w:rPr>
                                        <w:rFonts w:ascii="Times New Roman" w:eastAsia="Times New Roman" w:hAnsi="Times New Roman" w:cs="Times New Roman"/>
                                        <w:sz w:val="24"/>
                                        <w:szCs w:val="24"/>
                                      </w:rPr>
                                    </w:pPr>
                                    <w:r w:rsidRPr="0047757C">
                                      <w:rPr>
                                        <w:rFonts w:eastAsia="Times New Roman" w:cs="Arial"/>
                                        <w:color w:val="505050"/>
                                        <w:sz w:val="17"/>
                                        <w:szCs w:val="17"/>
                                      </w:rPr>
                                      <w:t> </w:t>
                                    </w:r>
                                  </w:p>
                                  <w:p w:rsidR="0047757C" w:rsidRPr="0047757C" w:rsidRDefault="0047757C" w:rsidP="0047757C">
                                    <w:pPr>
                                      <w:spacing w:before="100" w:beforeAutospacing="1" w:after="100" w:afterAutospacing="1"/>
                                      <w:outlineLvl w:val="2"/>
                                      <w:rPr>
                                        <w:rFonts w:ascii="Times New Roman" w:eastAsia="Times New Roman" w:hAnsi="Times New Roman" w:cs="Times New Roman"/>
                                        <w:b/>
                                        <w:bCs/>
                                        <w:sz w:val="27"/>
                                        <w:szCs w:val="27"/>
                                      </w:rPr>
                                    </w:pPr>
                                    <w:r w:rsidRPr="0047757C">
                                      <w:rPr>
                                        <w:rFonts w:ascii="Times New Roman" w:eastAsia="Times New Roman" w:hAnsi="Times New Roman" w:cs="Times New Roman"/>
                                        <w:b/>
                                        <w:bCs/>
                                        <w:sz w:val="29"/>
                                        <w:szCs w:val="29"/>
                                      </w:rPr>
                                      <w:t>Howdy, Partnership Exchange</w:t>
                                    </w:r>
                                  </w:p>
                                  <w:p w:rsidR="0047757C" w:rsidRPr="0047757C" w:rsidRDefault="0047757C" w:rsidP="0047757C">
                                    <w:pPr>
                                      <w:spacing w:before="100" w:beforeAutospacing="1" w:after="100" w:afterAutospacing="1" w:line="360" w:lineRule="auto"/>
                                      <w:rPr>
                                        <w:rFonts w:ascii="Times New Roman" w:eastAsia="Times New Roman" w:hAnsi="Times New Roman" w:cs="Times New Roman"/>
                                        <w:sz w:val="24"/>
                                        <w:szCs w:val="24"/>
                                      </w:rPr>
                                    </w:pPr>
                                    <w:r w:rsidRPr="0047757C">
                                      <w:rPr>
                                        <w:rFonts w:eastAsia="Times New Roman" w:cs="Arial"/>
                                        <w:color w:val="505050"/>
                                        <w:sz w:val="17"/>
                                        <w:szCs w:val="17"/>
                                      </w:rPr>
                                      <w:t>When it comes to the Affordable Care Act, Utah has certainly dated around.</w:t>
                                    </w:r>
                                    <w:r w:rsidRPr="0047757C">
                                      <w:rPr>
                                        <w:rFonts w:eastAsia="Times New Roman" w:cs="Arial"/>
                                        <w:color w:val="505050"/>
                                        <w:sz w:val="17"/>
                                        <w:szCs w:val="17"/>
                                      </w:rPr>
                                      <w:br/>
                                      <w:t xml:space="preserve">First, we flirted with a </w:t>
                                    </w:r>
                                    <w:hyperlink r:id="rId7" w:history="1">
                                      <w:r w:rsidRPr="0047757C">
                                        <w:rPr>
                                          <w:rFonts w:eastAsia="Times New Roman" w:cs="Arial"/>
                                          <w:color w:val="336699"/>
                                          <w:sz w:val="17"/>
                                          <w:szCs w:val="17"/>
                                          <w:u w:val="single"/>
                                        </w:rPr>
                                        <w:t>federal exchange</w:t>
                                      </w:r>
                                    </w:hyperlink>
                                    <w:r w:rsidRPr="0047757C">
                                      <w:rPr>
                                        <w:rFonts w:eastAsia="Times New Roman" w:cs="Arial"/>
                                        <w:color w:val="505050"/>
                                        <w:sz w:val="17"/>
                                        <w:szCs w:val="17"/>
                                      </w:rPr>
                                      <w:t xml:space="preserve"> last fall. Then, in December, Gov. Gary Herbert settled on a </w:t>
                                    </w:r>
                                    <w:hyperlink r:id="rId8" w:history="1">
                                      <w:r w:rsidRPr="0047757C">
                                        <w:rPr>
                                          <w:rFonts w:eastAsia="Times New Roman" w:cs="Arial"/>
                                          <w:color w:val="336699"/>
                                          <w:sz w:val="17"/>
                                          <w:szCs w:val="17"/>
                                          <w:u w:val="single"/>
                                        </w:rPr>
                                        <w:t>state-run approach</w:t>
                                      </w:r>
                                    </w:hyperlink>
                                    <w:r w:rsidRPr="0047757C">
                                      <w:rPr>
                                        <w:rFonts w:eastAsia="Times New Roman" w:cs="Arial"/>
                                        <w:color w:val="505050"/>
                                        <w:sz w:val="17"/>
                                        <w:szCs w:val="17"/>
                                      </w:rPr>
                                      <w:t xml:space="preserve">. The federal government </w:t>
                                    </w:r>
                                    <w:hyperlink r:id="rId9" w:history="1">
                                      <w:r w:rsidRPr="0047757C">
                                        <w:rPr>
                                          <w:rFonts w:eastAsia="Times New Roman" w:cs="Arial"/>
                                          <w:color w:val="336699"/>
                                          <w:sz w:val="17"/>
                                          <w:szCs w:val="17"/>
                                          <w:u w:val="single"/>
                                        </w:rPr>
                                        <w:t>blessed the union</w:t>
                                      </w:r>
                                    </w:hyperlink>
                                    <w:r w:rsidRPr="0047757C">
                                      <w:rPr>
                                        <w:rFonts w:eastAsia="Times New Roman" w:cs="Arial"/>
                                        <w:color w:val="505050"/>
                                        <w:sz w:val="17"/>
                                        <w:szCs w:val="17"/>
                                      </w:rPr>
                                      <w:t xml:space="preserve"> in early January. But the homegrown honeymoon dissolved after two months when the governor </w:t>
                                    </w:r>
                                    <w:hyperlink r:id="rId10" w:history="1">
                                      <w:r w:rsidRPr="0047757C">
                                        <w:rPr>
                                          <w:rFonts w:eastAsia="Times New Roman" w:cs="Arial"/>
                                          <w:color w:val="336699"/>
                                          <w:sz w:val="17"/>
                                          <w:szCs w:val="17"/>
                                          <w:u w:val="single"/>
                                        </w:rPr>
                                        <w:t>announced on Tuesday</w:t>
                                      </w:r>
                                    </w:hyperlink>
                                    <w:r w:rsidRPr="0047757C">
                                      <w:rPr>
                                        <w:rFonts w:eastAsia="Times New Roman" w:cs="Arial"/>
                                        <w:color w:val="505050"/>
                                        <w:sz w:val="17"/>
                                        <w:szCs w:val="17"/>
                                      </w:rPr>
                                      <w:t xml:space="preserve"> that Utah will pursue a unique </w:t>
                                    </w:r>
                                    <w:hyperlink r:id="rId11" w:history="1">
                                      <w:r w:rsidRPr="0047757C">
                                        <w:rPr>
                                          <w:rFonts w:eastAsia="Times New Roman" w:cs="Arial"/>
                                          <w:color w:val="336699"/>
                                          <w:sz w:val="17"/>
                                          <w:szCs w:val="17"/>
                                          <w:u w:val="single"/>
                                        </w:rPr>
                                        <w:t>partnership exchange</w:t>
                                      </w:r>
                                    </w:hyperlink>
                                    <w:r w:rsidRPr="0047757C">
                                      <w:rPr>
                                        <w:rFonts w:eastAsia="Times New Roman" w:cs="Arial"/>
                                        <w:color w:val="505050"/>
                                        <w:sz w:val="17"/>
                                        <w:szCs w:val="17"/>
                                      </w:rPr>
                                      <w:t>.</w:t>
                                    </w:r>
                                    <w:r w:rsidRPr="0047757C">
                                      <w:rPr>
                                        <w:rFonts w:eastAsia="Times New Roman" w:cs="Arial"/>
                                        <w:color w:val="505050"/>
                                        <w:sz w:val="17"/>
                                        <w:szCs w:val="17"/>
                                      </w:rPr>
                                      <w:br/>
                                      <w:t> </w:t>
                                    </w:r>
                                    <w:r w:rsidRPr="0047757C">
                                      <w:rPr>
                                        <w:rFonts w:eastAsia="Times New Roman" w:cs="Arial"/>
                                        <w:color w:val="505050"/>
                                        <w:sz w:val="17"/>
                                        <w:szCs w:val="17"/>
                                      </w:rPr>
                                      <w:br/>
                                      <w:t xml:space="preserve">Details </w:t>
                                    </w:r>
                                    <w:hyperlink r:id="rId12" w:history="1">
                                      <w:r w:rsidRPr="0047757C">
                                        <w:rPr>
                                          <w:rFonts w:eastAsia="Times New Roman" w:cs="Arial"/>
                                          <w:color w:val="336699"/>
                                          <w:sz w:val="17"/>
                                          <w:szCs w:val="17"/>
                                          <w:u w:val="single"/>
                                        </w:rPr>
                                        <w:t>are still sparse</w:t>
                                      </w:r>
                                    </w:hyperlink>
                                    <w:r w:rsidRPr="0047757C">
                                      <w:rPr>
                                        <w:rFonts w:eastAsia="Times New Roman" w:cs="Arial"/>
                                        <w:color w:val="505050"/>
                                        <w:sz w:val="17"/>
                                        <w:szCs w:val="17"/>
                                      </w:rPr>
                                      <w:t>, but it appears that Utah will split up the exchanges. The state will retain control of the small business exchange (</w:t>
                                    </w:r>
                                    <w:hyperlink r:id="rId13" w:history="1">
                                      <w:r w:rsidRPr="0047757C">
                                        <w:rPr>
                                          <w:rFonts w:eastAsia="Times New Roman" w:cs="Arial"/>
                                          <w:color w:val="336699"/>
                                          <w:sz w:val="17"/>
                                          <w:szCs w:val="17"/>
                                          <w:u w:val="single"/>
                                        </w:rPr>
                                        <w:t>Avenue H</w:t>
                                      </w:r>
                                    </w:hyperlink>
                                    <w:r w:rsidRPr="0047757C">
                                      <w:rPr>
                                        <w:rFonts w:eastAsia="Times New Roman" w:cs="Arial"/>
                                        <w:color w:val="505050"/>
                                        <w:sz w:val="17"/>
                                        <w:szCs w:val="17"/>
                                      </w:rPr>
                                      <w:t xml:space="preserve">), though it will need to satisfy the </w:t>
                                    </w:r>
                                    <w:hyperlink r:id="rId14" w:history="1">
                                      <w:r w:rsidRPr="0047757C">
                                        <w:rPr>
                                          <w:rFonts w:eastAsia="Times New Roman" w:cs="Arial"/>
                                          <w:color w:val="336699"/>
                                          <w:sz w:val="17"/>
                                          <w:szCs w:val="17"/>
                                          <w:u w:val="single"/>
                                        </w:rPr>
                                        <w:t>more robust ACA standards for SHOP exchanges</w:t>
                                      </w:r>
                                    </w:hyperlink>
                                    <w:r w:rsidRPr="0047757C">
                                      <w:rPr>
                                        <w:rFonts w:eastAsia="Times New Roman" w:cs="Arial"/>
                                        <w:color w:val="505050"/>
                                        <w:sz w:val="17"/>
                                        <w:szCs w:val="17"/>
                                      </w:rPr>
                                      <w:t xml:space="preserve">. Meanwhile, the federal government will manage the individual marketplace. This arrangement will give the federal government primary control over Medicaid screening on the individual exchange. The feds will then refer qualified individuals to the state for final determination and sign-up. Red flag: It’s likely that the state will attempt downplay any Medicaid screening on the state-run small business exchange. Plus, the ACA won’t allow Utah to retain Avenue H’s </w:t>
                                    </w:r>
                                    <w:hyperlink r:id="rId15" w:history="1">
                                      <w:r w:rsidRPr="0047757C">
                                        <w:rPr>
                                          <w:rFonts w:eastAsia="Times New Roman" w:cs="Arial"/>
                                          <w:color w:val="336699"/>
                                          <w:sz w:val="17"/>
                                          <w:szCs w:val="17"/>
                                          <w:u w:val="single"/>
                                        </w:rPr>
                                        <w:t>defined contribution</w:t>
                                      </w:r>
                                    </w:hyperlink>
                                    <w:r w:rsidRPr="0047757C">
                                      <w:rPr>
                                        <w:rFonts w:eastAsia="Times New Roman" w:cs="Arial"/>
                                        <w:color w:val="505050"/>
                                        <w:sz w:val="17"/>
                                        <w:szCs w:val="17"/>
                                      </w:rPr>
                                      <w:t xml:space="preserve"> system, but the state could try to preserve as much of the existing model as possible. After all, Gov. Herbert and legislative leaders switched to a partnership exchange to preserve the market-based reform efforts </w:t>
                                    </w:r>
                                    <w:r w:rsidRPr="0047757C">
                                      <w:rPr>
                                        <w:rFonts w:eastAsia="Times New Roman" w:cs="Arial"/>
                                        <w:color w:val="505050"/>
                                        <w:sz w:val="17"/>
                                        <w:szCs w:val="17"/>
                                      </w:rPr>
                                      <w:lastRenderedPageBreak/>
                                      <w:t>embodied in Avenue H. As a bonus, they also transferred the main responsibility of covering Utah’s uninsured residents to the federal government.</w:t>
                                    </w:r>
                                    <w:r w:rsidRPr="0047757C">
                                      <w:rPr>
                                        <w:rFonts w:eastAsia="Times New Roman" w:cs="Arial"/>
                                        <w:color w:val="505050"/>
                                        <w:sz w:val="17"/>
                                        <w:szCs w:val="17"/>
                                      </w:rPr>
                                      <w:br/>
                                      <w:t> </w:t>
                                    </w:r>
                                    <w:r w:rsidRPr="0047757C">
                                      <w:rPr>
                                        <w:rFonts w:eastAsia="Times New Roman" w:cs="Arial"/>
                                        <w:color w:val="505050"/>
                                        <w:sz w:val="17"/>
                                        <w:szCs w:val="17"/>
                                      </w:rPr>
                                      <w:br/>
                                      <w:t xml:space="preserve">Additional details on consumer assistance, governance, and funding for assistors remain to be determined. Another challenge of dual exchanges is that their likely separate outreach, branding, and websites will increase confusion among consumers. One reason for hope, however, is that the fed’s individual exchange will be the best opportunity to extend insurance coverage to Utah’s nearly 400,000 insured residents. Based on the experience of Massachusetts, which pioneered state-based health reform in 2006, the vast majority of uninsured </w:t>
                                    </w:r>
                                    <w:hyperlink r:id="rId16" w:history="1">
                                      <w:r w:rsidRPr="0047757C">
                                        <w:rPr>
                                          <w:rFonts w:eastAsia="Times New Roman" w:cs="Arial"/>
                                          <w:color w:val="336699"/>
                                          <w:sz w:val="17"/>
                                          <w:szCs w:val="17"/>
                                          <w:u w:val="single"/>
                                        </w:rPr>
                                        <w:t>find coverage</w:t>
                                      </w:r>
                                    </w:hyperlink>
                                    <w:r w:rsidRPr="0047757C">
                                      <w:rPr>
                                        <w:rFonts w:eastAsia="Times New Roman" w:cs="Arial"/>
                                        <w:color w:val="505050"/>
                                        <w:sz w:val="17"/>
                                        <w:szCs w:val="17"/>
                                      </w:rPr>
                                      <w:t xml:space="preserve"> on the individual exchange—not on the small business side. As of December 2012, the ACA-compliant </w:t>
                                    </w:r>
                                    <w:hyperlink r:id="rId17" w:history="1">
                                      <w:r w:rsidRPr="0047757C">
                                        <w:rPr>
                                          <w:rFonts w:eastAsia="Times New Roman" w:cs="Arial"/>
                                          <w:color w:val="336699"/>
                                          <w:sz w:val="17"/>
                                          <w:szCs w:val="17"/>
                                          <w:u w:val="single"/>
                                        </w:rPr>
                                        <w:t>Massachusetts Connecter</w:t>
                                      </w:r>
                                    </w:hyperlink>
                                    <w:r w:rsidRPr="0047757C">
                                      <w:rPr>
                                        <w:rFonts w:eastAsia="Times New Roman" w:cs="Arial"/>
                                        <w:color w:val="505050"/>
                                        <w:sz w:val="17"/>
                                        <w:szCs w:val="17"/>
                                      </w:rPr>
                                      <w:t xml:space="preserve"> counted 225,000 people on its individual exchange, and only 4,750 enrollees on its small business exchange.</w:t>
                                    </w:r>
                                    <w:r w:rsidRPr="0047757C">
                                      <w:rPr>
                                        <w:rFonts w:eastAsia="Times New Roman" w:cs="Arial"/>
                                        <w:color w:val="505050"/>
                                        <w:sz w:val="17"/>
                                        <w:szCs w:val="17"/>
                                      </w:rPr>
                                      <w:br/>
                                      <w:t> </w:t>
                                    </w:r>
                                    <w:r w:rsidRPr="0047757C">
                                      <w:rPr>
                                        <w:rFonts w:eastAsia="Times New Roman" w:cs="Arial"/>
                                        <w:color w:val="505050"/>
                                        <w:sz w:val="17"/>
                                        <w:szCs w:val="17"/>
                                      </w:rPr>
                                      <w:br/>
                                      <w:t xml:space="preserve">More good news: With HHS overseeing Utah’s individual marketplace </w:t>
                                    </w:r>
                                    <w:r w:rsidRPr="0047757C">
                                      <w:rPr>
                                        <w:rFonts w:eastAsia="Times New Roman" w:cs="Arial"/>
                                        <w:i/>
                                        <w:iCs/>
                                        <w:color w:val="505050"/>
                                        <w:sz w:val="17"/>
                                        <w:szCs w:val="17"/>
                                      </w:rPr>
                                      <w:t>and</w:t>
                                    </w:r>
                                    <w:r w:rsidRPr="0047757C">
                                      <w:rPr>
                                        <w:rFonts w:eastAsia="Times New Roman" w:cs="Arial"/>
                                        <w:color w:val="505050"/>
                                        <w:sz w:val="17"/>
                                        <w:szCs w:val="17"/>
                                      </w:rPr>
                                      <w:t xml:space="preserve"> consumer assistance (likely, but not certain), they will be contracting with local navigators who can reach the estimated 76% of Utah’s uninsured with household income under 200% of poverty. </w:t>
                                    </w:r>
                                    <w:hyperlink r:id="rId18" w:history="1">
                                      <w:r w:rsidRPr="0047757C">
                                        <w:rPr>
                                          <w:rFonts w:eastAsia="Times New Roman" w:cs="Arial"/>
                                          <w:color w:val="336699"/>
                                          <w:sz w:val="17"/>
                                          <w:szCs w:val="17"/>
                                          <w:u w:val="single"/>
                                        </w:rPr>
                                        <w:t>Take Care Utah</w:t>
                                      </w:r>
                                    </w:hyperlink>
                                    <w:r w:rsidRPr="0047757C">
                                      <w:rPr>
                                        <w:rFonts w:eastAsia="Times New Roman" w:cs="Arial"/>
                                        <w:color w:val="505050"/>
                                        <w:sz w:val="17"/>
                                        <w:szCs w:val="17"/>
                                      </w:rPr>
                                      <w:t xml:space="preserve"> (TCU) is positioning itself to be the statewide hub for these community-based navigators. HHS is more likely to recognize an organized navigator program, like Take Care Utah and our partners at </w:t>
                                    </w:r>
                                    <w:hyperlink r:id="rId19" w:history="1">
                                      <w:r w:rsidRPr="0047757C">
                                        <w:rPr>
                                          <w:rFonts w:eastAsia="Times New Roman" w:cs="Arial"/>
                                          <w:color w:val="336699"/>
                                          <w:sz w:val="17"/>
                                          <w:szCs w:val="17"/>
                                          <w:u w:val="single"/>
                                        </w:rPr>
                                        <w:t>United Way of Salt Lake</w:t>
                                      </w:r>
                                    </w:hyperlink>
                                    <w:r w:rsidRPr="0047757C">
                                      <w:rPr>
                                        <w:rFonts w:eastAsia="Times New Roman" w:cs="Arial"/>
                                        <w:color w:val="505050"/>
                                        <w:sz w:val="17"/>
                                        <w:szCs w:val="17"/>
                                      </w:rPr>
                                      <w:t xml:space="preserve"> and </w:t>
                                    </w:r>
                                    <w:hyperlink r:id="rId20" w:history="1">
                                      <w:r w:rsidRPr="0047757C">
                                        <w:rPr>
                                          <w:rFonts w:eastAsia="Times New Roman" w:cs="Arial"/>
                                          <w:color w:val="336699"/>
                                          <w:sz w:val="17"/>
                                          <w:szCs w:val="17"/>
                                          <w:u w:val="single"/>
                                        </w:rPr>
                                        <w:t>2-1-1</w:t>
                                      </w:r>
                                    </w:hyperlink>
                                    <w:r w:rsidRPr="0047757C">
                                      <w:rPr>
                                        <w:rFonts w:eastAsia="Times New Roman" w:cs="Arial"/>
                                        <w:color w:val="505050"/>
                                        <w:sz w:val="17"/>
                                        <w:szCs w:val="17"/>
                                      </w:rPr>
                                      <w:t>, than the state. Stay tuned for more on that front—and how your organization (if you provide navigation and enrollment assistance) can play a role. To learn more about the</w:t>
                                    </w:r>
                                    <w:hyperlink r:id="rId21" w:history="1">
                                      <w:r w:rsidRPr="0047757C">
                                        <w:rPr>
                                          <w:rFonts w:eastAsia="Times New Roman" w:cs="Arial"/>
                                          <w:color w:val="336699"/>
                                          <w:sz w:val="17"/>
                                          <w:szCs w:val="17"/>
                                          <w:u w:val="single"/>
                                        </w:rPr>
                                        <w:t xml:space="preserve"> No Wrong Door Network of Community-Based Navigators</w:t>
                                      </w:r>
                                    </w:hyperlink>
                                    <w:r w:rsidRPr="0047757C">
                                      <w:rPr>
                                        <w:rFonts w:eastAsia="Times New Roman" w:cs="Arial"/>
                                        <w:color w:val="505050"/>
                                        <w:sz w:val="17"/>
                                        <w:szCs w:val="17"/>
                                      </w:rPr>
                                      <w:t xml:space="preserve"> (Take Care Utah), email </w:t>
                                    </w:r>
                                    <w:hyperlink r:id="rId22" w:history="1">
                                      <w:r w:rsidRPr="0047757C">
                                        <w:rPr>
                                          <w:rFonts w:eastAsia="Times New Roman" w:cs="Arial"/>
                                          <w:color w:val="336699"/>
                                          <w:sz w:val="17"/>
                                          <w:szCs w:val="17"/>
                                          <w:u w:val="single"/>
                                        </w:rPr>
                                        <w:t xml:space="preserve">Randal </w:t>
                                      </w:r>
                                      <w:proofErr w:type="spellStart"/>
                                      <w:r w:rsidRPr="0047757C">
                                        <w:rPr>
                                          <w:rFonts w:eastAsia="Times New Roman" w:cs="Arial"/>
                                          <w:color w:val="336699"/>
                                          <w:sz w:val="17"/>
                                          <w:szCs w:val="17"/>
                                          <w:u w:val="single"/>
                                        </w:rPr>
                                        <w:t>Serr</w:t>
                                      </w:r>
                                      <w:proofErr w:type="spellEnd"/>
                                    </w:hyperlink>
                                    <w:r w:rsidRPr="0047757C">
                                      <w:rPr>
                                        <w:rFonts w:eastAsia="Times New Roman" w:cs="Arial"/>
                                        <w:color w:val="505050"/>
                                        <w:sz w:val="17"/>
                                        <w:szCs w:val="17"/>
                                      </w:rPr>
                                      <w:t>, TCU’s director.</w:t>
                                    </w:r>
                                    <w:r w:rsidRPr="0047757C">
                                      <w:rPr>
                                        <w:rFonts w:eastAsia="Times New Roman" w:cs="Arial"/>
                                        <w:color w:val="505050"/>
                                        <w:sz w:val="17"/>
                                        <w:szCs w:val="17"/>
                                      </w:rPr>
                                      <w:br/>
                                      <w:t> </w:t>
                                    </w:r>
                                    <w:r w:rsidRPr="0047757C">
                                      <w:rPr>
                                        <w:rFonts w:eastAsia="Times New Roman" w:cs="Arial"/>
                                        <w:color w:val="505050"/>
                                        <w:sz w:val="17"/>
                                        <w:szCs w:val="17"/>
                                      </w:rPr>
                                      <w:br/>
                                      <w:t xml:space="preserve">On the heels of Tuesday’s </w:t>
                                    </w:r>
                                    <w:hyperlink r:id="rId23" w:history="1">
                                      <w:r w:rsidRPr="0047757C">
                                        <w:rPr>
                                          <w:rFonts w:eastAsia="Times New Roman" w:cs="Arial"/>
                                          <w:color w:val="336699"/>
                                          <w:sz w:val="17"/>
                                          <w:szCs w:val="17"/>
                                          <w:u w:val="single"/>
                                        </w:rPr>
                                        <w:t>major announcement</w:t>
                                      </w:r>
                                    </w:hyperlink>
                                    <w:r w:rsidRPr="0047757C">
                                      <w:rPr>
                                        <w:rFonts w:eastAsia="Times New Roman" w:cs="Arial"/>
                                        <w:color w:val="505050"/>
                                        <w:sz w:val="17"/>
                                        <w:szCs w:val="17"/>
                                      </w:rPr>
                                      <w:t xml:space="preserve">, the first meeting of the </w:t>
                                    </w:r>
                                    <w:r w:rsidRPr="0047757C">
                                      <w:rPr>
                                        <w:rFonts w:eastAsia="Times New Roman" w:cs="Arial"/>
                                        <w:b/>
                                        <w:bCs/>
                                        <w:color w:val="505050"/>
                                        <w:sz w:val="17"/>
                                        <w:szCs w:val="17"/>
                                      </w:rPr>
                                      <w:t>Utah Exchange Action Team (U-EAT)</w:t>
                                    </w:r>
                                    <w:r w:rsidRPr="0047757C">
                                      <w:rPr>
                                        <w:rFonts w:eastAsia="Times New Roman" w:cs="Arial"/>
                                        <w:color w:val="505050"/>
                                        <w:sz w:val="17"/>
                                        <w:szCs w:val="17"/>
                                      </w:rPr>
                                      <w:t xml:space="preserve"> will be today, Wednesday, February 6th, at 1:00 pm in the </w:t>
                                    </w:r>
                                    <w:hyperlink r:id="rId24" w:history="1">
                                      <w:r w:rsidRPr="0047757C">
                                        <w:rPr>
                                          <w:rFonts w:eastAsia="Times New Roman" w:cs="Arial"/>
                                          <w:color w:val="336699"/>
                                          <w:sz w:val="17"/>
                                          <w:szCs w:val="17"/>
                                          <w:u w:val="single"/>
                                        </w:rPr>
                                        <w:t>Olmsted Room at the State Capitol</w:t>
                                      </w:r>
                                    </w:hyperlink>
                                    <w:r w:rsidRPr="0047757C">
                                      <w:rPr>
                                        <w:rFonts w:eastAsia="Times New Roman" w:cs="Arial"/>
                                        <w:color w:val="505050"/>
                                        <w:sz w:val="17"/>
                                        <w:szCs w:val="17"/>
                                      </w:rPr>
                                      <w:t xml:space="preserve"> (East/Senate side). And yes, we will have </w:t>
                                    </w:r>
                                    <w:hyperlink r:id="rId25" w:history="1">
                                      <w:r w:rsidRPr="0047757C">
                                        <w:rPr>
                                          <w:rFonts w:eastAsia="Times New Roman" w:cs="Arial"/>
                                          <w:color w:val="336699"/>
                                          <w:sz w:val="17"/>
                                          <w:szCs w:val="17"/>
                                          <w:u w:val="single"/>
                                        </w:rPr>
                                        <w:t>tasty snacks</w:t>
                                      </w:r>
                                    </w:hyperlink>
                                    <w:r w:rsidRPr="0047757C">
                                      <w:rPr>
                                        <w:rFonts w:eastAsia="Times New Roman" w:cs="Arial"/>
                                        <w:color w:val="505050"/>
                                        <w:sz w:val="17"/>
                                        <w:szCs w:val="17"/>
                                      </w:rPr>
                                      <w:t>. Check out the notice and agenda below for more details.</w:t>
                                    </w:r>
                                    <w:r w:rsidRPr="0047757C">
                                      <w:rPr>
                                        <w:rFonts w:eastAsia="Times New Roman" w:cs="Arial"/>
                                        <w:color w:val="505050"/>
                                        <w:sz w:val="17"/>
                                        <w:szCs w:val="17"/>
                                      </w:rPr>
                                      <w:br/>
                                    </w:r>
                                    <w:r w:rsidRPr="0047757C">
                                      <w:rPr>
                                        <w:rFonts w:eastAsia="Times New Roman" w:cs="Arial"/>
                                        <w:color w:val="505050"/>
                                        <w:sz w:val="17"/>
                                        <w:szCs w:val="17"/>
                                      </w:rPr>
                                      <w:lastRenderedPageBreak/>
                                      <w:t> </w:t>
                                    </w:r>
                                    <w:r w:rsidRPr="0047757C">
                                      <w:rPr>
                                        <w:rFonts w:eastAsia="Times New Roman" w:cs="Arial"/>
                                        <w:color w:val="505050"/>
                                        <w:sz w:val="17"/>
                                        <w:szCs w:val="17"/>
                                      </w:rPr>
                                      <w:br/>
                                    </w:r>
                                    <w:r w:rsidRPr="0047757C">
                                      <w:rPr>
                                        <w:rFonts w:eastAsia="Times New Roman" w:cs="Arial"/>
                                        <w:b/>
                                        <w:bCs/>
                                        <w:color w:val="505050"/>
                                        <w:sz w:val="17"/>
                                        <w:szCs w:val="17"/>
                                      </w:rPr>
                                      <w:t>Utah Exchange Action Team (U-EAT)</w:t>
                                    </w:r>
                                    <w:r w:rsidRPr="0047757C">
                                      <w:rPr>
                                        <w:rFonts w:eastAsia="Times New Roman" w:cs="Arial"/>
                                        <w:color w:val="505050"/>
                                        <w:sz w:val="17"/>
                                        <w:szCs w:val="17"/>
                                      </w:rPr>
                                      <w:br/>
                                      <w:t xml:space="preserve">Note: Tomorrow we will meet by ourselves, but we’ll normally meet back-to-back with </w:t>
                                    </w:r>
                                    <w:hyperlink r:id="rId26" w:tgtFrame="_blank" w:history="1">
                                      <w:proofErr w:type="spellStart"/>
                                      <w:r w:rsidRPr="0047757C">
                                        <w:rPr>
                                          <w:rFonts w:eastAsia="Times New Roman" w:cs="Arial"/>
                                          <w:color w:val="336699"/>
                                          <w:sz w:val="17"/>
                                          <w:szCs w:val="17"/>
                                          <w:u w:val="single"/>
                                        </w:rPr>
                                        <w:t>Utahns</w:t>
                                      </w:r>
                                      <w:proofErr w:type="spellEnd"/>
                                      <w:r w:rsidRPr="0047757C">
                                        <w:rPr>
                                          <w:rFonts w:eastAsia="Times New Roman" w:cs="Arial"/>
                                          <w:color w:val="336699"/>
                                          <w:sz w:val="17"/>
                                          <w:szCs w:val="17"/>
                                          <w:u w:val="single"/>
                                        </w:rPr>
                                        <w:t xml:space="preserve"> for Medicaid Expansion </w:t>
                                      </w:r>
                                    </w:hyperlink>
                                    <w:r w:rsidRPr="0047757C">
                                      <w:rPr>
                                        <w:rFonts w:eastAsia="Times New Roman" w:cs="Arial"/>
                                        <w:color w:val="505050"/>
                                        <w:sz w:val="17"/>
                                        <w:szCs w:val="17"/>
                                      </w:rPr>
                                      <w:t>(U4ME)</w:t>
                                    </w:r>
                                    <w:r w:rsidRPr="0047757C">
                                      <w:rPr>
                                        <w:rFonts w:eastAsia="Times New Roman" w:cs="Arial"/>
                                        <w:color w:val="505050"/>
                                        <w:sz w:val="17"/>
                                        <w:szCs w:val="17"/>
                                      </w:rPr>
                                      <w:br/>
                                      <w:t>Time: Wednesday, 1:00-2:00pm</w:t>
                                    </w:r>
                                    <w:r w:rsidRPr="0047757C">
                                      <w:rPr>
                                        <w:rFonts w:eastAsia="Times New Roman" w:cs="Arial"/>
                                        <w:color w:val="505050"/>
                                        <w:sz w:val="17"/>
                                        <w:szCs w:val="17"/>
                                      </w:rPr>
                                      <w:br/>
                                      <w:t xml:space="preserve">Place: </w:t>
                                    </w:r>
                                    <w:hyperlink r:id="rId27" w:history="1">
                                      <w:r w:rsidRPr="0047757C">
                                        <w:rPr>
                                          <w:rFonts w:eastAsia="Times New Roman" w:cs="Arial"/>
                                          <w:color w:val="336699"/>
                                          <w:sz w:val="17"/>
                                          <w:szCs w:val="17"/>
                                          <w:u w:val="single"/>
                                        </w:rPr>
                                        <w:t>Olmsted Room at the Capitol- Senate Building</w:t>
                                      </w:r>
                                    </w:hyperlink>
                                    <w:r w:rsidRPr="0047757C">
                                      <w:rPr>
                                        <w:rFonts w:eastAsia="Times New Roman" w:cs="Arial"/>
                                        <w:color w:val="505050"/>
                                        <w:sz w:val="17"/>
                                        <w:szCs w:val="17"/>
                                      </w:rPr>
                                      <w:t xml:space="preserve"> (East Side)</w:t>
                                    </w:r>
                                    <w:r w:rsidRPr="0047757C">
                                      <w:rPr>
                                        <w:rFonts w:eastAsia="Times New Roman" w:cs="Arial"/>
                                        <w:color w:val="505050"/>
                                        <w:sz w:val="17"/>
                                        <w:szCs w:val="17"/>
                                      </w:rPr>
                                      <w:br/>
                                      <w:t> </w:t>
                                    </w:r>
                                    <w:r w:rsidRPr="0047757C">
                                      <w:rPr>
                                        <w:rFonts w:eastAsia="Times New Roman" w:cs="Arial"/>
                                        <w:color w:val="505050"/>
                                        <w:sz w:val="17"/>
                                        <w:szCs w:val="17"/>
                                      </w:rPr>
                                      <w:br/>
                                    </w:r>
                                    <w:r w:rsidRPr="0047757C">
                                      <w:rPr>
                                        <w:rFonts w:eastAsia="Times New Roman" w:cs="Arial"/>
                                        <w:b/>
                                        <w:bCs/>
                                        <w:color w:val="505050"/>
                                        <w:sz w:val="17"/>
                                        <w:szCs w:val="17"/>
                                      </w:rPr>
                                      <w:t> Proposed Agenda for U-EAT</w:t>
                                    </w:r>
                                    <w:r w:rsidRPr="0047757C">
                                      <w:rPr>
                                        <w:rFonts w:eastAsia="Times New Roman" w:cs="Arial"/>
                                        <w:color w:val="505050"/>
                                        <w:sz w:val="17"/>
                                        <w:szCs w:val="17"/>
                                      </w:rPr>
                                      <w:br/>
                                      <w:t>1-Introductions (and snacks)</w:t>
                                    </w:r>
                                    <w:r w:rsidRPr="0047757C">
                                      <w:rPr>
                                        <w:rFonts w:eastAsia="Times New Roman" w:cs="Arial"/>
                                        <w:color w:val="505050"/>
                                        <w:sz w:val="17"/>
                                        <w:szCs w:val="17"/>
                                      </w:rPr>
                                      <w:br/>
                                      <w:t>2-Update on Utah’s recent decision to pursue a Partnership exchange</w:t>
                                    </w:r>
                                    <w:r w:rsidRPr="0047757C">
                                      <w:rPr>
                                        <w:rFonts w:eastAsia="Times New Roman" w:cs="Arial"/>
                                        <w:color w:val="505050"/>
                                        <w:sz w:val="17"/>
                                        <w:szCs w:val="17"/>
                                      </w:rPr>
                                      <w:br/>
                                      <w:t>3-What we should focus on (consumer assistance, Medicaid screening, governance…)</w:t>
                                    </w:r>
                                    <w:r w:rsidRPr="0047757C">
                                      <w:rPr>
                                        <w:rFonts w:eastAsia="Times New Roman" w:cs="Arial"/>
                                        <w:color w:val="505050"/>
                                        <w:sz w:val="17"/>
                                        <w:szCs w:val="17"/>
                                      </w:rPr>
                                      <w:br/>
                                      <w:t>4-What needs to happen before October 1, 2013 (enrollment begins)</w:t>
                                    </w:r>
                                    <w:r w:rsidRPr="0047757C">
                                      <w:rPr>
                                        <w:rFonts w:eastAsia="Times New Roman" w:cs="Arial"/>
                                        <w:color w:val="505050"/>
                                        <w:sz w:val="17"/>
                                        <w:szCs w:val="17"/>
                                      </w:rPr>
                                      <w:br/>
                                      <w:t>5-Who else needs to be here and engaged in U-EAT?</w:t>
                                    </w:r>
                                    <w:r w:rsidRPr="0047757C">
                                      <w:rPr>
                                        <w:rFonts w:eastAsia="Times New Roman" w:cs="Arial"/>
                                        <w:color w:val="505050"/>
                                        <w:sz w:val="17"/>
                                        <w:szCs w:val="17"/>
                                      </w:rPr>
                                      <w:br/>
                                      <w:t> </w:t>
                                    </w:r>
                                  </w:p>
                                </w:tc>
                              </w:tr>
                            </w:tbl>
                            <w:p w:rsidR="0047757C" w:rsidRPr="0047757C" w:rsidRDefault="0047757C" w:rsidP="0047757C">
                              <w:pPr>
                                <w:rPr>
                                  <w:rFonts w:ascii="Times New Roman" w:eastAsia="Times New Roman" w:hAnsi="Times New Roman" w:cs="Times New Roman"/>
                                  <w:sz w:val="24"/>
                                  <w:szCs w:val="24"/>
                                </w:rPr>
                              </w:pPr>
                            </w:p>
                          </w:tc>
                        </w:tr>
                      </w:tbl>
                      <w:p w:rsidR="0047757C" w:rsidRPr="0047757C" w:rsidRDefault="0047757C" w:rsidP="0047757C">
                        <w:pPr>
                          <w:rPr>
                            <w:rFonts w:ascii="Times New Roman" w:eastAsia="Times New Roman" w:hAnsi="Times New Roman" w:cs="Times New Roman"/>
                            <w:sz w:val="24"/>
                            <w:szCs w:val="24"/>
                          </w:rPr>
                        </w:pPr>
                      </w:p>
                    </w:tc>
                  </w:tr>
                  <w:tr w:rsidR="0047757C" w:rsidRPr="0047757C">
                    <w:trPr>
                      <w:tblCellSpacing w:w="0" w:type="dxa"/>
                    </w:trPr>
                    <w:tc>
                      <w:tcPr>
                        <w:tcW w:w="0" w:type="auto"/>
                        <w:hideMark/>
                      </w:tcPr>
                      <w:tbl>
                        <w:tblPr>
                          <w:tblW w:w="4800" w:type="dxa"/>
                          <w:tblCellSpacing w:w="0" w:type="dxa"/>
                          <w:tblCellMar>
                            <w:left w:w="0" w:type="dxa"/>
                            <w:right w:w="0" w:type="dxa"/>
                          </w:tblCellMar>
                          <w:tblLook w:val="04A0" w:firstRow="1" w:lastRow="0" w:firstColumn="1" w:lastColumn="0" w:noHBand="0" w:noVBand="1"/>
                        </w:tblPr>
                        <w:tblGrid>
                          <w:gridCol w:w="2888"/>
                          <w:gridCol w:w="2615"/>
                        </w:tblGrid>
                        <w:tr w:rsidR="0047757C" w:rsidRPr="0047757C">
                          <w:trPr>
                            <w:tblCellSpacing w:w="0" w:type="dxa"/>
                          </w:trPr>
                          <w:tc>
                            <w:tcPr>
                              <w:tcW w:w="21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88"/>
                              </w:tblGrid>
                              <w:tr w:rsidR="0047757C" w:rsidRPr="0047757C">
                                <w:trPr>
                                  <w:tblCellSpacing w:w="0" w:type="dxa"/>
                                </w:trPr>
                                <w:tc>
                                  <w:tcPr>
                                    <w:tcW w:w="0" w:type="auto"/>
                                    <w:tcMar>
                                      <w:top w:w="240" w:type="dxa"/>
                                      <w:left w:w="240" w:type="dxa"/>
                                      <w:bottom w:w="240" w:type="dxa"/>
                                      <w:right w:w="240" w:type="dxa"/>
                                    </w:tcMar>
                                    <w:hideMark/>
                                  </w:tcPr>
                                  <w:p w:rsidR="0047757C" w:rsidRPr="0047757C" w:rsidRDefault="0047757C" w:rsidP="0047757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529080" cy="1529080"/>
                                          <wp:effectExtent l="0" t="0" r="0" b="0"/>
                                          <wp:docPr id="11" name="Picture 11" descr="http://gallery.mailchimp.com/656a6686e0e46fdadf04f0a2e/images/Bill_Tracker_sm.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656a6686e0e46fdadf04f0a2e/images/Bill_Tracker_sm.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inline>
                                      </w:drawing>
                                    </w:r>
                                  </w:p>
                                  <w:p w:rsidR="0047757C" w:rsidRPr="0047757C" w:rsidRDefault="0047757C" w:rsidP="0047757C">
                                    <w:pPr>
                                      <w:spacing w:before="100" w:beforeAutospacing="1" w:after="100" w:afterAutospacing="1"/>
                                      <w:outlineLvl w:val="3"/>
                                      <w:rPr>
                                        <w:rFonts w:ascii="Times New Roman" w:eastAsia="Times New Roman" w:hAnsi="Times New Roman" w:cs="Times New Roman"/>
                                        <w:b/>
                                        <w:bCs/>
                                        <w:sz w:val="24"/>
                                        <w:szCs w:val="24"/>
                                      </w:rPr>
                                    </w:pPr>
                                    <w:r w:rsidRPr="0047757C">
                                      <w:rPr>
                                        <w:rFonts w:ascii="Times New Roman" w:eastAsia="Times New Roman" w:hAnsi="Times New Roman" w:cs="Times New Roman"/>
                                        <w:b/>
                                        <w:bCs/>
                                        <w:sz w:val="24"/>
                                        <w:szCs w:val="24"/>
                                      </w:rPr>
                                      <w:t>Bill Tracker</w:t>
                                    </w:r>
                                  </w:p>
                                  <w:p w:rsidR="0047757C" w:rsidRPr="0047757C" w:rsidRDefault="0047757C" w:rsidP="0047757C">
                                    <w:pPr>
                                      <w:spacing w:before="100" w:beforeAutospacing="1" w:after="100" w:afterAutospacing="1" w:line="360" w:lineRule="auto"/>
                                      <w:rPr>
                                        <w:rFonts w:ascii="Times New Roman" w:eastAsia="Times New Roman" w:hAnsi="Times New Roman" w:cs="Times New Roman"/>
                                        <w:sz w:val="24"/>
                                        <w:szCs w:val="24"/>
                                      </w:rPr>
                                    </w:pPr>
                                    <w:r w:rsidRPr="0047757C">
                                      <w:rPr>
                                        <w:rFonts w:eastAsia="Times New Roman" w:cs="Arial"/>
                                        <w:color w:val="505050"/>
                                        <w:sz w:val="17"/>
                                        <w:szCs w:val="17"/>
                                      </w:rPr>
                                      <w:t xml:space="preserve">In this last legislative session before full implementation of health reform, no one should be surprised by a flood of bills. Check out </w:t>
                                    </w:r>
                                    <w:hyperlink r:id="rId30" w:history="1">
                                      <w:r w:rsidRPr="0047757C">
                                        <w:rPr>
                                          <w:rFonts w:eastAsia="Times New Roman" w:cs="Arial"/>
                                          <w:color w:val="336699"/>
                                          <w:sz w:val="17"/>
                                          <w:szCs w:val="17"/>
                                          <w:u w:val="single"/>
                                        </w:rPr>
                                        <w:t>UHPP's Bill Tracker</w:t>
                                      </w:r>
                                    </w:hyperlink>
                                    <w:r w:rsidRPr="0047757C">
                                      <w:rPr>
                                        <w:rFonts w:eastAsia="Times New Roman" w:cs="Arial"/>
                                        <w:color w:val="505050"/>
                                        <w:sz w:val="17"/>
                                        <w:szCs w:val="17"/>
                                      </w:rPr>
                                      <w:t xml:space="preserve"> for the latest on details on what's happening on the Hill.</w:t>
                                    </w:r>
                                    <w:r w:rsidRPr="0047757C">
                                      <w:rPr>
                                        <w:rFonts w:eastAsia="Times New Roman" w:cs="Arial"/>
                                        <w:color w:val="505050"/>
                                        <w:sz w:val="17"/>
                                        <w:szCs w:val="17"/>
                                      </w:rPr>
                                      <w:br/>
                                    </w:r>
                                    <w:r w:rsidRPr="0047757C">
                                      <w:rPr>
                                        <w:rFonts w:eastAsia="Times New Roman" w:cs="Arial"/>
                                        <w:color w:val="505050"/>
                                        <w:sz w:val="17"/>
                                        <w:szCs w:val="17"/>
                                      </w:rPr>
                                      <w:br/>
                                    </w:r>
                                    <w:r w:rsidRPr="0047757C">
                                      <w:rPr>
                                        <w:rFonts w:eastAsia="Times New Roman" w:cs="Arial"/>
                                        <w:i/>
                                        <w:iCs/>
                                        <w:color w:val="505050"/>
                                        <w:sz w:val="17"/>
                                        <w:szCs w:val="17"/>
                                      </w:rPr>
                                      <w:t xml:space="preserve">Read more </w:t>
                                    </w:r>
                                    <w:hyperlink r:id="rId31" w:tgtFrame="_blank" w:history="1">
                                      <w:r w:rsidRPr="0047757C">
                                        <w:rPr>
                                          <w:rFonts w:eastAsia="Times New Roman" w:cs="Arial"/>
                                          <w:i/>
                                          <w:iCs/>
                                          <w:color w:val="336699"/>
                                          <w:sz w:val="17"/>
                                          <w:szCs w:val="17"/>
                                          <w:u w:val="single"/>
                                        </w:rPr>
                                        <w:t>here</w:t>
                                      </w:r>
                                    </w:hyperlink>
                                    <w:r w:rsidRPr="0047757C">
                                      <w:rPr>
                                        <w:rFonts w:eastAsia="Times New Roman" w:cs="Arial"/>
                                        <w:i/>
                                        <w:iCs/>
                                        <w:color w:val="505050"/>
                                        <w:sz w:val="17"/>
                                        <w:szCs w:val="17"/>
                                      </w:rPr>
                                      <w:t>.</w:t>
                                    </w:r>
                                  </w:p>
                                </w:tc>
                              </w:tr>
                            </w:tbl>
                            <w:p w:rsidR="0047757C" w:rsidRPr="0047757C" w:rsidRDefault="0047757C" w:rsidP="0047757C">
                              <w:pPr>
                                <w:rPr>
                                  <w:rFonts w:ascii="Times New Roman" w:eastAsia="Times New Roman" w:hAnsi="Times New Roman" w:cs="Times New Roman"/>
                                  <w:sz w:val="24"/>
                                  <w:szCs w:val="24"/>
                                </w:rPr>
                              </w:pPr>
                            </w:p>
                          </w:tc>
                          <w:tc>
                            <w:tcPr>
                              <w:tcW w:w="21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615"/>
                              </w:tblGrid>
                              <w:tr w:rsidR="0047757C" w:rsidRPr="0047757C">
                                <w:trPr>
                                  <w:tblCellSpacing w:w="0" w:type="dxa"/>
                                </w:trPr>
                                <w:tc>
                                  <w:tcPr>
                                    <w:tcW w:w="0" w:type="auto"/>
                                    <w:tcMar>
                                      <w:top w:w="240" w:type="dxa"/>
                                      <w:left w:w="240" w:type="dxa"/>
                                      <w:bottom w:w="240" w:type="dxa"/>
                                      <w:right w:w="240" w:type="dxa"/>
                                    </w:tcMar>
                                    <w:hideMark/>
                                  </w:tcPr>
                                  <w:p w:rsidR="0047757C" w:rsidRPr="0047757C" w:rsidRDefault="0047757C" w:rsidP="0047757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55725" cy="1655445"/>
                                          <wp:effectExtent l="0" t="0" r="0" b="1905"/>
                                          <wp:docPr id="10" name="Picture 10" descr="http://gallery.mailchimp.com/656a6686e0e46fdadf04f0a2e/images/U4ME_sm.jp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656a6686e0e46fdadf04f0a2e/images/U4ME_sm.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55725" cy="1655445"/>
                                                  </a:xfrm>
                                                  <a:prstGeom prst="rect">
                                                    <a:avLst/>
                                                  </a:prstGeom>
                                                  <a:noFill/>
                                                  <a:ln>
                                                    <a:noFill/>
                                                  </a:ln>
                                                </pic:spPr>
                                              </pic:pic>
                                            </a:graphicData>
                                          </a:graphic>
                                        </wp:inline>
                                      </w:drawing>
                                    </w:r>
                                  </w:p>
                                  <w:p w:rsidR="0047757C" w:rsidRPr="0047757C" w:rsidRDefault="0047757C" w:rsidP="0047757C">
                                    <w:pPr>
                                      <w:spacing w:before="100" w:beforeAutospacing="1" w:after="100" w:afterAutospacing="1"/>
                                      <w:outlineLvl w:val="3"/>
                                      <w:rPr>
                                        <w:rFonts w:ascii="Times New Roman" w:eastAsia="Times New Roman" w:hAnsi="Times New Roman" w:cs="Times New Roman"/>
                                        <w:b/>
                                        <w:bCs/>
                                        <w:sz w:val="24"/>
                                        <w:szCs w:val="24"/>
                                      </w:rPr>
                                    </w:pPr>
                                    <w:r w:rsidRPr="0047757C">
                                      <w:rPr>
                                        <w:rFonts w:ascii="Times New Roman" w:eastAsia="Times New Roman" w:hAnsi="Times New Roman" w:cs="Times New Roman"/>
                                        <w:b/>
                                        <w:bCs/>
                                        <w:sz w:val="24"/>
                                        <w:szCs w:val="24"/>
                                      </w:rPr>
                                      <w:t>U4Me Faces Challenges</w:t>
                                    </w:r>
                                  </w:p>
                                  <w:p w:rsidR="0047757C" w:rsidRPr="0047757C" w:rsidRDefault="0047757C" w:rsidP="0047757C">
                                    <w:pPr>
                                      <w:spacing w:before="100" w:beforeAutospacing="1" w:after="100" w:afterAutospacing="1" w:line="360" w:lineRule="auto"/>
                                      <w:rPr>
                                        <w:rFonts w:ascii="Times New Roman" w:eastAsia="Times New Roman" w:hAnsi="Times New Roman" w:cs="Times New Roman"/>
                                        <w:sz w:val="24"/>
                                        <w:szCs w:val="24"/>
                                      </w:rPr>
                                    </w:pPr>
                                    <w:hyperlink r:id="rId34" w:history="1">
                                      <w:proofErr w:type="spellStart"/>
                                      <w:r w:rsidRPr="0047757C">
                                        <w:rPr>
                                          <w:rFonts w:eastAsia="Times New Roman" w:cs="Arial"/>
                                          <w:color w:val="336699"/>
                                          <w:sz w:val="17"/>
                                          <w:szCs w:val="17"/>
                                          <w:u w:val="single"/>
                                        </w:rPr>
                                        <w:t>Utahns</w:t>
                                      </w:r>
                                      <w:proofErr w:type="spellEnd"/>
                                      <w:r w:rsidRPr="0047757C">
                                        <w:rPr>
                                          <w:rFonts w:eastAsia="Times New Roman" w:cs="Arial"/>
                                          <w:color w:val="336699"/>
                                          <w:sz w:val="17"/>
                                          <w:szCs w:val="17"/>
                                          <w:u w:val="single"/>
                                        </w:rPr>
                                        <w:t xml:space="preserve"> for Medicaid Expansion</w:t>
                                      </w:r>
                                    </w:hyperlink>
                                    <w:r w:rsidRPr="0047757C">
                                      <w:rPr>
                                        <w:rFonts w:eastAsia="Times New Roman" w:cs="Arial"/>
                                        <w:color w:val="505050"/>
                                        <w:sz w:val="17"/>
                                        <w:szCs w:val="17"/>
                                      </w:rPr>
                                      <w:t xml:space="preserve"> (U4ME) is moving ahead. Our major challenge is that key stakeholders like the Utah </w:t>
                                    </w:r>
                                    <w:hyperlink r:id="rId35" w:history="1">
                                      <w:r w:rsidRPr="0047757C">
                                        <w:rPr>
                                          <w:rFonts w:eastAsia="Times New Roman" w:cs="Arial"/>
                                          <w:color w:val="336699"/>
                                          <w:sz w:val="17"/>
                                          <w:szCs w:val="17"/>
                                          <w:u w:val="single"/>
                                        </w:rPr>
                                        <w:t>Hospital Association</w:t>
                                      </w:r>
                                    </w:hyperlink>
                                    <w:r w:rsidRPr="0047757C">
                                      <w:rPr>
                                        <w:rFonts w:eastAsia="Times New Roman" w:cs="Arial"/>
                                        <w:color w:val="505050"/>
                                        <w:sz w:val="17"/>
                                        <w:szCs w:val="17"/>
                                      </w:rPr>
                                      <w:t xml:space="preserve"> are too quiet.</w:t>
                                    </w:r>
                                    <w:r w:rsidRPr="0047757C">
                                      <w:rPr>
                                        <w:rFonts w:eastAsia="Times New Roman" w:cs="Arial"/>
                                        <w:color w:val="505050"/>
                                        <w:sz w:val="17"/>
                                        <w:szCs w:val="17"/>
                                      </w:rPr>
                                      <w:br/>
                                    </w:r>
                                    <w:r w:rsidRPr="0047757C">
                                      <w:rPr>
                                        <w:rFonts w:eastAsia="Times New Roman" w:cs="Arial"/>
                                        <w:color w:val="505050"/>
                                        <w:sz w:val="17"/>
                                        <w:szCs w:val="17"/>
                                      </w:rPr>
                                      <w:br/>
                                    </w:r>
                                    <w:r w:rsidRPr="0047757C">
                                      <w:rPr>
                                        <w:rFonts w:eastAsia="Times New Roman" w:cs="Arial"/>
                                        <w:i/>
                                        <w:iCs/>
                                        <w:color w:val="505050"/>
                                        <w:sz w:val="17"/>
                                        <w:szCs w:val="17"/>
                                      </w:rPr>
                                      <w:t xml:space="preserve">Read more </w:t>
                                    </w:r>
                                    <w:hyperlink r:id="rId36" w:tgtFrame="_blank" w:history="1">
                                      <w:r w:rsidRPr="0047757C">
                                        <w:rPr>
                                          <w:rFonts w:eastAsia="Times New Roman" w:cs="Arial"/>
                                          <w:i/>
                                          <w:iCs/>
                                          <w:color w:val="336699"/>
                                          <w:sz w:val="17"/>
                                          <w:szCs w:val="17"/>
                                          <w:u w:val="single"/>
                                        </w:rPr>
                                        <w:t>here</w:t>
                                      </w:r>
                                    </w:hyperlink>
                                    <w:r w:rsidRPr="0047757C">
                                      <w:rPr>
                                        <w:rFonts w:eastAsia="Times New Roman" w:cs="Arial"/>
                                        <w:i/>
                                        <w:iCs/>
                                        <w:color w:val="505050"/>
                                        <w:sz w:val="17"/>
                                        <w:szCs w:val="17"/>
                                      </w:rPr>
                                      <w:t>.</w:t>
                                    </w:r>
                                  </w:p>
                                </w:tc>
                              </w:tr>
                            </w:tbl>
                            <w:p w:rsidR="0047757C" w:rsidRPr="0047757C" w:rsidRDefault="0047757C" w:rsidP="0047757C">
                              <w:pPr>
                                <w:rPr>
                                  <w:rFonts w:ascii="Times New Roman" w:eastAsia="Times New Roman" w:hAnsi="Times New Roman" w:cs="Times New Roman"/>
                                  <w:sz w:val="24"/>
                                  <w:szCs w:val="24"/>
                                </w:rPr>
                              </w:pPr>
                            </w:p>
                          </w:tc>
                        </w:tr>
                      </w:tbl>
                      <w:p w:rsidR="0047757C" w:rsidRPr="0047757C" w:rsidRDefault="0047757C" w:rsidP="0047757C">
                        <w:pPr>
                          <w:rPr>
                            <w:rFonts w:ascii="Times New Roman" w:eastAsia="Times New Roman" w:hAnsi="Times New Roman" w:cs="Times New Roman"/>
                            <w:sz w:val="24"/>
                            <w:szCs w:val="24"/>
                          </w:rPr>
                        </w:pPr>
                      </w:p>
                    </w:tc>
                  </w:tr>
                </w:tbl>
                <w:p w:rsidR="0047757C" w:rsidRPr="0047757C" w:rsidRDefault="0047757C" w:rsidP="0047757C">
                  <w:pPr>
                    <w:rPr>
                      <w:rFonts w:ascii="Times New Roman" w:eastAsia="Times New Roman" w:hAnsi="Times New Roman" w:cs="Times New Roman"/>
                      <w:sz w:val="24"/>
                      <w:szCs w:val="24"/>
                    </w:rPr>
                  </w:pPr>
                </w:p>
              </w:tc>
              <w:tc>
                <w:tcPr>
                  <w:tcW w:w="2400" w:type="dxa"/>
                  <w:shd w:val="clear" w:color="auto" w:fill="FFFFFF"/>
                  <w:hideMark/>
                </w:tcPr>
                <w:tbl>
                  <w:tblPr>
                    <w:tblW w:w="2400" w:type="dxa"/>
                    <w:tblCellSpacing w:w="0" w:type="dxa"/>
                    <w:tblCellMar>
                      <w:left w:w="0" w:type="dxa"/>
                      <w:right w:w="0" w:type="dxa"/>
                    </w:tblCellMar>
                    <w:tblLook w:val="04A0" w:firstRow="1" w:lastRow="0" w:firstColumn="1" w:lastColumn="0" w:noHBand="0" w:noVBand="1"/>
                  </w:tblPr>
                  <w:tblGrid>
                    <w:gridCol w:w="3484"/>
                  </w:tblGrid>
                  <w:tr w:rsidR="0047757C" w:rsidRPr="0047757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484"/>
                        </w:tblGrid>
                        <w:tr w:rsidR="0047757C" w:rsidRPr="0047757C">
                          <w:trPr>
                            <w:tblCellSpacing w:w="0" w:type="dxa"/>
                          </w:trPr>
                          <w:tc>
                            <w:tcPr>
                              <w:tcW w:w="0" w:type="auto"/>
                              <w:tcMar>
                                <w:top w:w="120" w:type="dxa"/>
                                <w:left w:w="240" w:type="dxa"/>
                                <w:bottom w:w="0" w:type="dxa"/>
                                <w:right w:w="240" w:type="dxa"/>
                              </w:tcMar>
                              <w:hideMark/>
                            </w:tcPr>
                            <w:tbl>
                              <w:tblPr>
                                <w:tblW w:w="0" w:type="auto"/>
                                <w:tblCellSpacing w:w="30" w:type="dxa"/>
                                <w:tblCellMar>
                                  <w:left w:w="0" w:type="dxa"/>
                                  <w:right w:w="0" w:type="dxa"/>
                                </w:tblCellMar>
                                <w:tblLook w:val="04A0" w:firstRow="1" w:lastRow="0" w:firstColumn="1" w:lastColumn="0" w:noHBand="0" w:noVBand="1"/>
                              </w:tblPr>
                              <w:tblGrid>
                                <w:gridCol w:w="338"/>
                                <w:gridCol w:w="1336"/>
                              </w:tblGrid>
                              <w:tr w:rsidR="0047757C" w:rsidRPr="0047757C">
                                <w:trPr>
                                  <w:tblCellSpacing w:w="30" w:type="dxa"/>
                                </w:trPr>
                                <w:tc>
                                  <w:tcPr>
                                    <w:tcW w:w="192" w:type="dxa"/>
                                    <w:vAlign w:val="center"/>
                                    <w:hideMark/>
                                  </w:tcPr>
                                  <w:p w:rsidR="0047757C" w:rsidRPr="0047757C" w:rsidRDefault="0047757C" w:rsidP="0047757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7480" cy="157480"/>
                                          <wp:effectExtent l="0" t="0" r="0" b="0"/>
                                          <wp:docPr id="9" name="Picture 9" descr="http://gallery.mailchimp.com/653153ae841fd11de66ad181a/images/sfs_icon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lery.mailchimp.com/653153ae841fd11de66ad181a/images/sfs_icon_facebook.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tc>
                                <w:tc>
                                  <w:tcPr>
                                    <w:tcW w:w="0" w:type="auto"/>
                                    <w:hideMark/>
                                  </w:tcPr>
                                  <w:p w:rsidR="0047757C" w:rsidRPr="0047757C" w:rsidRDefault="0047757C" w:rsidP="0047757C">
                                    <w:pPr>
                                      <w:spacing w:before="100" w:beforeAutospacing="1" w:after="100" w:afterAutospacing="1" w:line="360" w:lineRule="auto"/>
                                      <w:rPr>
                                        <w:rFonts w:ascii="Times New Roman" w:eastAsia="Times New Roman" w:hAnsi="Times New Roman" w:cs="Times New Roman"/>
                                        <w:sz w:val="24"/>
                                        <w:szCs w:val="24"/>
                                      </w:rPr>
                                    </w:pPr>
                                    <w:hyperlink r:id="rId38" w:history="1">
                                      <w:r w:rsidRPr="0047757C">
                                        <w:rPr>
                                          <w:rFonts w:eastAsia="Times New Roman" w:cs="Arial"/>
                                          <w:color w:val="336699"/>
                                          <w:sz w:val="14"/>
                                          <w:szCs w:val="14"/>
                                          <w:u w:val="single"/>
                                        </w:rPr>
                                        <w:t>Friend on Facebook</w:t>
                                      </w:r>
                                    </w:hyperlink>
                                    <w:r w:rsidRPr="0047757C">
                                      <w:rPr>
                                        <w:rFonts w:eastAsia="Times New Roman" w:cs="Arial"/>
                                        <w:color w:val="505050"/>
                                        <w:sz w:val="14"/>
                                        <w:szCs w:val="14"/>
                                      </w:rPr>
                                      <w:t xml:space="preserve"> </w:t>
                                    </w:r>
                                  </w:p>
                                </w:tc>
                              </w:tr>
                              <w:tr w:rsidR="0047757C" w:rsidRPr="0047757C">
                                <w:trPr>
                                  <w:tblCellSpacing w:w="30" w:type="dxa"/>
                                </w:trPr>
                                <w:tc>
                                  <w:tcPr>
                                    <w:tcW w:w="192" w:type="dxa"/>
                                    <w:vAlign w:val="center"/>
                                    <w:hideMark/>
                                  </w:tcPr>
                                  <w:p w:rsidR="0047757C" w:rsidRPr="0047757C" w:rsidRDefault="0047757C" w:rsidP="0047757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7480" cy="157480"/>
                                          <wp:effectExtent l="0" t="0" r="0" b="0"/>
                                          <wp:docPr id="8" name="Picture 8" descr="http://gallery.mailchimp.com/653153ae841fd11de66ad181a/images/sfs_icon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lery.mailchimp.com/653153ae841fd11de66ad181a/images/sfs_icon_twitter.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tc>
                                <w:tc>
                                  <w:tcPr>
                                    <w:tcW w:w="0" w:type="auto"/>
                                    <w:hideMark/>
                                  </w:tcPr>
                                  <w:p w:rsidR="0047757C" w:rsidRPr="0047757C" w:rsidRDefault="0047757C" w:rsidP="0047757C">
                                    <w:pPr>
                                      <w:spacing w:before="100" w:beforeAutospacing="1" w:after="100" w:afterAutospacing="1" w:line="360" w:lineRule="auto"/>
                                      <w:rPr>
                                        <w:rFonts w:ascii="Times New Roman" w:eastAsia="Times New Roman" w:hAnsi="Times New Roman" w:cs="Times New Roman"/>
                                        <w:sz w:val="24"/>
                                        <w:szCs w:val="24"/>
                                      </w:rPr>
                                    </w:pPr>
                                    <w:hyperlink r:id="rId40" w:history="1">
                                      <w:r w:rsidRPr="0047757C">
                                        <w:rPr>
                                          <w:rFonts w:eastAsia="Times New Roman" w:cs="Arial"/>
                                          <w:color w:val="336699"/>
                                          <w:sz w:val="14"/>
                                          <w:szCs w:val="14"/>
                                          <w:u w:val="single"/>
                                        </w:rPr>
                                        <w:t>Follow on Twitter</w:t>
                                      </w:r>
                                    </w:hyperlink>
                                    <w:r w:rsidRPr="0047757C">
                                      <w:rPr>
                                        <w:rFonts w:eastAsia="Times New Roman" w:cs="Arial"/>
                                        <w:color w:val="505050"/>
                                        <w:sz w:val="14"/>
                                        <w:szCs w:val="14"/>
                                      </w:rPr>
                                      <w:t xml:space="preserve"> </w:t>
                                    </w:r>
                                  </w:p>
                                </w:tc>
                              </w:tr>
                              <w:tr w:rsidR="0047757C" w:rsidRPr="0047757C">
                                <w:trPr>
                                  <w:tblCellSpacing w:w="30" w:type="dxa"/>
                                </w:trPr>
                                <w:tc>
                                  <w:tcPr>
                                    <w:tcW w:w="192" w:type="dxa"/>
                                    <w:vAlign w:val="center"/>
                                    <w:hideMark/>
                                  </w:tcPr>
                                  <w:p w:rsidR="0047757C" w:rsidRPr="0047757C" w:rsidRDefault="0047757C" w:rsidP="0047757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7480" cy="157480"/>
                                          <wp:effectExtent l="0" t="0" r="0" b="0"/>
                                          <wp:docPr id="7" name="Picture 7" descr="http://gallery.mailchimp.com/653153ae841fd11de66ad181a/images/sfs_icon_for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llery.mailchimp.com/653153ae841fd11de66ad181a/images/sfs_icon_forward.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tc>
                                <w:tc>
                                  <w:tcPr>
                                    <w:tcW w:w="0" w:type="auto"/>
                                    <w:hideMark/>
                                  </w:tcPr>
                                  <w:p w:rsidR="0047757C" w:rsidRPr="0047757C" w:rsidRDefault="0047757C" w:rsidP="0047757C">
                                    <w:pPr>
                                      <w:spacing w:before="100" w:beforeAutospacing="1" w:after="100" w:afterAutospacing="1" w:line="360" w:lineRule="auto"/>
                                      <w:rPr>
                                        <w:rFonts w:ascii="Times New Roman" w:eastAsia="Times New Roman" w:hAnsi="Times New Roman" w:cs="Times New Roman"/>
                                        <w:sz w:val="24"/>
                                        <w:szCs w:val="24"/>
                                      </w:rPr>
                                    </w:pPr>
                                    <w:hyperlink r:id="rId42" w:history="1">
                                      <w:r w:rsidRPr="0047757C">
                                        <w:rPr>
                                          <w:rFonts w:eastAsia="Times New Roman" w:cs="Arial"/>
                                          <w:color w:val="336699"/>
                                          <w:sz w:val="14"/>
                                          <w:szCs w:val="14"/>
                                          <w:u w:val="single"/>
                                        </w:rPr>
                                        <w:t>Forward to a Friend</w:t>
                                      </w:r>
                                    </w:hyperlink>
                                    <w:r w:rsidRPr="0047757C">
                                      <w:rPr>
                                        <w:rFonts w:eastAsia="Times New Roman" w:cs="Arial"/>
                                        <w:color w:val="505050"/>
                                        <w:sz w:val="14"/>
                                        <w:szCs w:val="14"/>
                                      </w:rPr>
                                      <w:t xml:space="preserve"> </w:t>
                                    </w:r>
                                  </w:p>
                                </w:tc>
                              </w:tr>
                            </w:tbl>
                            <w:p w:rsidR="0047757C" w:rsidRPr="0047757C" w:rsidRDefault="0047757C" w:rsidP="0047757C">
                              <w:pPr>
                                <w:rPr>
                                  <w:rFonts w:ascii="Times New Roman" w:eastAsia="Times New Roman" w:hAnsi="Times New Roman" w:cs="Times New Roman"/>
                                  <w:sz w:val="24"/>
                                  <w:szCs w:val="24"/>
                                </w:rPr>
                              </w:pPr>
                            </w:p>
                          </w:tc>
                        </w:tr>
                      </w:tbl>
                      <w:p w:rsidR="0047757C" w:rsidRPr="0047757C" w:rsidRDefault="0047757C" w:rsidP="0047757C">
                        <w:pP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484"/>
                        </w:tblGrid>
                        <w:tr w:rsidR="0047757C" w:rsidRPr="0047757C">
                          <w:trPr>
                            <w:tblCellSpacing w:w="0" w:type="dxa"/>
                          </w:trPr>
                          <w:tc>
                            <w:tcPr>
                              <w:tcW w:w="0" w:type="auto"/>
                              <w:tcMar>
                                <w:top w:w="240" w:type="dxa"/>
                                <w:left w:w="240" w:type="dxa"/>
                                <w:bottom w:w="240" w:type="dxa"/>
                                <w:right w:w="240" w:type="dxa"/>
                              </w:tcMar>
                              <w:hideMark/>
                            </w:tcPr>
                            <w:p w:rsidR="0047757C" w:rsidRPr="0047757C" w:rsidRDefault="0047757C" w:rsidP="0047757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7540" cy="1434465"/>
                                    <wp:effectExtent l="0" t="0" r="0" b="0"/>
                                    <wp:docPr id="6" name="Picture 6" descr="http://gallery.mailchimp.com/656a6686e0e46fdadf04f0a2e/images/CAL_Calendar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mailchimp.com/656a6686e0e46fdadf04f0a2e/images/CAL_Calendar_icon.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7540" cy="1434465"/>
                                            </a:xfrm>
                                            <a:prstGeom prst="rect">
                                              <a:avLst/>
                                            </a:prstGeom>
                                            <a:noFill/>
                                            <a:ln>
                                              <a:noFill/>
                                            </a:ln>
                                          </pic:spPr>
                                        </pic:pic>
                                      </a:graphicData>
                                    </a:graphic>
                                  </wp:inline>
                                </w:drawing>
                              </w:r>
                            </w:p>
                            <w:p w:rsidR="0047757C" w:rsidRPr="0047757C" w:rsidRDefault="0047757C" w:rsidP="0047757C">
                              <w:pPr>
                                <w:spacing w:before="100" w:beforeAutospacing="1" w:after="240" w:line="360" w:lineRule="auto"/>
                                <w:rPr>
                                  <w:rFonts w:ascii="Times New Roman" w:eastAsia="Times New Roman" w:hAnsi="Times New Roman" w:cs="Times New Roman"/>
                                  <w:sz w:val="24"/>
                                  <w:szCs w:val="24"/>
                                </w:rPr>
                              </w:pPr>
                              <w:r w:rsidRPr="0047757C">
                                <w:rPr>
                                  <w:rFonts w:eastAsia="Times New Roman" w:cs="Arial"/>
                                  <w:color w:val="505050"/>
                                  <w:sz w:val="14"/>
                                  <w:szCs w:val="14"/>
                                </w:rPr>
                                <w:br/>
                              </w:r>
                              <w:hyperlink r:id="rId44" w:history="1">
                                <w:r w:rsidRPr="0047757C">
                                  <w:rPr>
                                    <w:rFonts w:eastAsia="Times New Roman" w:cs="Arial"/>
                                    <w:b/>
                                    <w:bCs/>
                                    <w:color w:val="336699"/>
                                    <w:sz w:val="14"/>
                                    <w:szCs w:val="14"/>
                                    <w:u w:val="single"/>
                                  </w:rPr>
                                  <w:t>Utah’s 2013 Legislative Session:  January 28th – March 14th, 2013</w:t>
                                </w:r>
                                <w:r w:rsidRPr="0047757C">
                                  <w:rPr>
                                    <w:rFonts w:eastAsia="Times New Roman" w:cs="Arial"/>
                                    <w:color w:val="336699"/>
                                    <w:sz w:val="14"/>
                                    <w:szCs w:val="14"/>
                                    <w:u w:val="single"/>
                                  </w:rPr>
                                  <w:br/>
                                  <w:t xml:space="preserve">Visit the </w:t>
                                </w:r>
                              </w:hyperlink>
                              <w:hyperlink r:id="rId45" w:history="1">
                                <w:r w:rsidRPr="0047757C">
                                  <w:rPr>
                                    <w:rFonts w:eastAsia="Times New Roman" w:cs="Arial"/>
                                    <w:color w:val="336699"/>
                                    <w:sz w:val="14"/>
                                    <w:szCs w:val="14"/>
                                    <w:u w:val="single"/>
                                  </w:rPr>
                                  <w:t>legislature’s website</w:t>
                                </w:r>
                              </w:hyperlink>
                              <w:r w:rsidRPr="0047757C">
                                <w:rPr>
                                  <w:rFonts w:eastAsia="Times New Roman" w:cs="Arial"/>
                                  <w:color w:val="505050"/>
                                  <w:sz w:val="14"/>
                                  <w:szCs w:val="14"/>
                                </w:rPr>
                                <w:t xml:space="preserve"> to see the legislative schedule, and find bills.  </w:t>
                              </w:r>
                              <w:r w:rsidRPr="0047757C">
                                <w:rPr>
                                  <w:rFonts w:eastAsia="Times New Roman" w:cs="Arial"/>
                                  <w:color w:val="505050"/>
                                  <w:sz w:val="14"/>
                                  <w:szCs w:val="14"/>
                                </w:rPr>
                                <w:br/>
                                <w:t xml:space="preserve">Need to contact your representative or senator? Check out UHPP's </w:t>
                              </w:r>
                              <w:hyperlink r:id="rId46" w:tgtFrame="_blank" w:history="1">
                                <w:r w:rsidRPr="0047757C">
                                  <w:rPr>
                                    <w:rFonts w:eastAsia="Times New Roman" w:cs="Arial"/>
                                    <w:color w:val="336699"/>
                                    <w:sz w:val="14"/>
                                    <w:szCs w:val="14"/>
                                    <w:u w:val="single"/>
                                  </w:rPr>
                                  <w:t>2013 Legislative Roster</w:t>
                                </w:r>
                              </w:hyperlink>
                              <w:r w:rsidRPr="0047757C">
                                <w:rPr>
                                  <w:rFonts w:eastAsia="Times New Roman" w:cs="Arial"/>
                                  <w:color w:val="505050"/>
                                  <w:sz w:val="14"/>
                                  <w:szCs w:val="14"/>
                                </w:rPr>
                                <w:t xml:space="preserve"> for emails, phone numbers, and social media (Facebook, Twitter) contacts</w:t>
                              </w:r>
                              <w:r w:rsidRPr="0047757C">
                                <w:rPr>
                                  <w:rFonts w:eastAsia="Times New Roman" w:cs="Arial"/>
                                  <w:color w:val="505050"/>
                                  <w:sz w:val="14"/>
                                  <w:szCs w:val="14"/>
                                </w:rPr>
                                <w:br/>
                              </w:r>
                              <w:r w:rsidRPr="0047757C">
                                <w:rPr>
                                  <w:rFonts w:eastAsia="Times New Roman" w:cs="Arial"/>
                                  <w:color w:val="505050"/>
                                  <w:sz w:val="14"/>
                                  <w:szCs w:val="14"/>
                                </w:rPr>
                                <w:br/>
                              </w:r>
                              <w:hyperlink r:id="rId47" w:history="1">
                                <w:r w:rsidRPr="0047757C">
                                  <w:rPr>
                                    <w:rFonts w:eastAsia="Times New Roman" w:cs="Arial"/>
                                    <w:color w:val="336699"/>
                                    <w:sz w:val="14"/>
                                    <w:szCs w:val="14"/>
                                    <w:u w:val="single"/>
                                  </w:rPr>
                                  <w:t>(CANCELLED)</w:t>
                                </w:r>
                                <w:r w:rsidRPr="0047757C">
                                  <w:rPr>
                                    <w:rFonts w:eastAsia="Times New Roman" w:cs="Arial"/>
                                    <w:color w:val="336699"/>
                                    <w:sz w:val="14"/>
                                    <w:szCs w:val="14"/>
                                    <w:u w:val="single"/>
                                  </w:rPr>
                                  <w:br/>
                                </w:r>
                                <w:r w:rsidRPr="0047757C">
                                  <w:rPr>
                                    <w:rFonts w:eastAsia="Times New Roman" w:cs="Arial"/>
                                    <w:b/>
                                    <w:bCs/>
                                    <w:color w:val="336699"/>
                                    <w:sz w:val="14"/>
                                    <w:szCs w:val="14"/>
                                    <w:u w:val="single"/>
                                  </w:rPr>
                                  <w:t>Senate Health and Human Services Standing Committee</w:t>
                                </w:r>
                              </w:hyperlink>
                              <w:r w:rsidRPr="0047757C">
                                <w:rPr>
                                  <w:rFonts w:eastAsia="Times New Roman" w:cs="Arial"/>
                                  <w:color w:val="505050"/>
                                  <w:sz w:val="14"/>
                                  <w:szCs w:val="14"/>
                                </w:rPr>
                                <w:br/>
                                <w:t>Wednesday, February 6, 2013</w:t>
                              </w:r>
                              <w:r w:rsidRPr="0047757C">
                                <w:rPr>
                                  <w:rFonts w:eastAsia="Times New Roman" w:cs="Arial"/>
                                  <w:color w:val="505050"/>
                                  <w:sz w:val="14"/>
                                  <w:szCs w:val="14"/>
                                </w:rPr>
                                <w:br/>
                                <w:t>Time:  8:00 AM</w:t>
                              </w:r>
                              <w:r w:rsidRPr="0047757C">
                                <w:rPr>
                                  <w:rFonts w:eastAsia="Times New Roman" w:cs="Arial"/>
                                  <w:color w:val="505050"/>
                                  <w:sz w:val="14"/>
                                  <w:szCs w:val="14"/>
                                </w:rPr>
                                <w:br/>
                                <w:t xml:space="preserve">Location: </w:t>
                              </w:r>
                              <w:hyperlink r:id="rId48" w:history="1">
                                <w:r w:rsidRPr="0047757C">
                                  <w:rPr>
                                    <w:rFonts w:eastAsia="Times New Roman" w:cs="Arial"/>
                                    <w:color w:val="336699"/>
                                    <w:sz w:val="14"/>
                                    <w:szCs w:val="14"/>
                                    <w:u w:val="single"/>
                                  </w:rPr>
                                  <w:t>250 State Capitol, Utah State Capitol Complex</w:t>
                                </w:r>
                              </w:hyperlink>
                              <w:r w:rsidRPr="0047757C">
                                <w:rPr>
                                  <w:rFonts w:eastAsia="Times New Roman" w:cs="Arial"/>
                                  <w:color w:val="505050"/>
                                  <w:sz w:val="14"/>
                                  <w:szCs w:val="14"/>
                                </w:rPr>
                                <w:br/>
                              </w:r>
                              <w:r w:rsidRPr="0047757C">
                                <w:rPr>
                                  <w:rFonts w:eastAsia="Times New Roman" w:cs="Arial"/>
                                  <w:color w:val="505050"/>
                                  <w:sz w:val="14"/>
                                  <w:szCs w:val="14"/>
                                </w:rPr>
                                <w:br/>
                              </w:r>
                              <w:hyperlink r:id="rId49" w:history="1">
                                <w:r w:rsidRPr="0047757C">
                                  <w:rPr>
                                    <w:rFonts w:eastAsia="Times New Roman" w:cs="Arial"/>
                                    <w:b/>
                                    <w:bCs/>
                                    <w:color w:val="336699"/>
                                    <w:sz w:val="14"/>
                                    <w:szCs w:val="14"/>
                                    <w:u w:val="single"/>
                                  </w:rPr>
                                  <w:t>Social Services Appropriations Subcommittee</w:t>
                                </w:r>
                              </w:hyperlink>
                              <w:r w:rsidRPr="0047757C">
                                <w:rPr>
                                  <w:rFonts w:eastAsia="Times New Roman" w:cs="Arial"/>
                                  <w:color w:val="505050"/>
                                  <w:sz w:val="14"/>
                                  <w:szCs w:val="14"/>
                                </w:rPr>
                                <w:br/>
                                <w:t>Tuesday, February 19, 2013</w:t>
                              </w:r>
                              <w:r w:rsidRPr="0047757C">
                                <w:rPr>
                                  <w:rFonts w:eastAsia="Times New Roman" w:cs="Arial"/>
                                  <w:color w:val="505050"/>
                                  <w:sz w:val="14"/>
                                  <w:szCs w:val="14"/>
                                </w:rPr>
                                <w:br/>
                                <w:t>Time: 8:00am</w:t>
                              </w:r>
                              <w:r w:rsidRPr="0047757C">
                                <w:rPr>
                                  <w:rFonts w:eastAsia="Times New Roman" w:cs="Arial"/>
                                  <w:color w:val="505050"/>
                                  <w:sz w:val="14"/>
                                  <w:szCs w:val="14"/>
                                </w:rPr>
                                <w:br/>
                              </w:r>
                              <w:r w:rsidRPr="0047757C">
                                <w:rPr>
                                  <w:rFonts w:eastAsia="Times New Roman" w:cs="Arial"/>
                                  <w:color w:val="505050"/>
                                  <w:sz w:val="14"/>
                                  <w:szCs w:val="14"/>
                                </w:rPr>
                                <w:lastRenderedPageBreak/>
                                <w:t xml:space="preserve">Location: </w:t>
                              </w:r>
                              <w:hyperlink r:id="rId50" w:history="1">
                                <w:r w:rsidRPr="0047757C">
                                  <w:rPr>
                                    <w:rFonts w:eastAsia="Times New Roman" w:cs="Arial"/>
                                    <w:color w:val="336699"/>
                                    <w:sz w:val="14"/>
                                    <w:szCs w:val="14"/>
                                    <w:u w:val="single"/>
                                  </w:rPr>
                                  <w:t>Room 30, House Building</w:t>
                                </w:r>
                              </w:hyperlink>
                              <w:r w:rsidRPr="0047757C">
                                <w:rPr>
                                  <w:rFonts w:eastAsia="Times New Roman" w:cs="Arial"/>
                                  <w:color w:val="505050"/>
                                  <w:sz w:val="14"/>
                                  <w:szCs w:val="14"/>
                                </w:rPr>
                                <w:br/>
                                <w:t>Please sign up with Debbie Benson by 3pm, February 15, at 801-538-1034 to provide your public input.</w:t>
                              </w:r>
                              <w:r w:rsidRPr="0047757C">
                                <w:rPr>
                                  <w:rFonts w:eastAsia="Times New Roman" w:cs="Arial"/>
                                  <w:color w:val="505050"/>
                                  <w:sz w:val="14"/>
                                  <w:szCs w:val="14"/>
                                </w:rPr>
                                <w:br/>
                                <w:t xml:space="preserve">Review the </w:t>
                              </w:r>
                              <w:hyperlink r:id="rId51" w:history="1">
                                <w:r w:rsidRPr="0047757C">
                                  <w:rPr>
                                    <w:rFonts w:eastAsia="Times New Roman" w:cs="Arial"/>
                                    <w:color w:val="336699"/>
                                    <w:sz w:val="14"/>
                                    <w:szCs w:val="14"/>
                                    <w:u w:val="single"/>
                                  </w:rPr>
                                  <w:t xml:space="preserve">agenda </w:t>
                                </w:r>
                              </w:hyperlink>
                              <w:r w:rsidRPr="0047757C">
                                <w:rPr>
                                  <w:rFonts w:eastAsia="Times New Roman" w:cs="Arial"/>
                                  <w:color w:val="505050"/>
                                  <w:sz w:val="14"/>
                                  <w:szCs w:val="14"/>
                                </w:rPr>
                                <w:t xml:space="preserve">(usually posted 1-2 days before the meeting)  to confirm Medicaid expansion will be discussed, or check out </w:t>
                              </w:r>
                              <w:hyperlink r:id="rId52" w:history="1">
                                <w:r w:rsidRPr="0047757C">
                                  <w:rPr>
                                    <w:rFonts w:eastAsia="Times New Roman" w:cs="Arial"/>
                                    <w:color w:val="336699"/>
                                    <w:sz w:val="14"/>
                                    <w:szCs w:val="14"/>
                                    <w:u w:val="single"/>
                                  </w:rPr>
                                  <w:t>U4Me's Facebook page</w:t>
                                </w:r>
                              </w:hyperlink>
                              <w:r w:rsidRPr="0047757C">
                                <w:rPr>
                                  <w:rFonts w:eastAsia="Times New Roman" w:cs="Arial"/>
                                  <w:color w:val="505050"/>
                                  <w:sz w:val="14"/>
                                  <w:szCs w:val="14"/>
                                </w:rPr>
                                <w:t xml:space="preserve"> or </w:t>
                              </w:r>
                              <w:hyperlink r:id="rId53" w:history="1">
                                <w:r w:rsidRPr="0047757C">
                                  <w:rPr>
                                    <w:rFonts w:eastAsia="Times New Roman" w:cs="Arial"/>
                                    <w:color w:val="336699"/>
                                    <w:sz w:val="14"/>
                                    <w:szCs w:val="14"/>
                                    <w:u w:val="single"/>
                                  </w:rPr>
                                  <w:t>Twitter feed</w:t>
                                </w:r>
                              </w:hyperlink>
                              <w:r w:rsidRPr="0047757C">
                                <w:rPr>
                                  <w:rFonts w:eastAsia="Times New Roman" w:cs="Arial"/>
                                  <w:color w:val="505050"/>
                                  <w:sz w:val="14"/>
                                  <w:szCs w:val="14"/>
                                </w:rPr>
                                <w:t xml:space="preserve"> for updates and announcements.</w:t>
                              </w:r>
                              <w:r w:rsidRPr="0047757C">
                                <w:rPr>
                                  <w:rFonts w:eastAsia="Times New Roman" w:cs="Arial"/>
                                  <w:color w:val="505050"/>
                                  <w:sz w:val="14"/>
                                  <w:szCs w:val="14"/>
                                </w:rPr>
                                <w:br/>
                              </w:r>
                              <w:r w:rsidRPr="0047757C">
                                <w:rPr>
                                  <w:rFonts w:eastAsia="Times New Roman" w:cs="Arial"/>
                                  <w:color w:val="505050"/>
                                  <w:sz w:val="14"/>
                                  <w:szCs w:val="14"/>
                                </w:rPr>
                                <w:br/>
                              </w:r>
                              <w:r w:rsidRPr="0047757C">
                                <w:rPr>
                                  <w:rFonts w:eastAsia="Times New Roman" w:cs="Arial"/>
                                  <w:b/>
                                  <w:bCs/>
                                  <w:color w:val="505050"/>
                                  <w:sz w:val="14"/>
                                  <w:szCs w:val="14"/>
                                </w:rPr>
                                <w:t>UHPP Coalition Meetings (U4ME and U-EAT)</w:t>
                              </w:r>
                              <w:r w:rsidRPr="0047757C">
                                <w:rPr>
                                  <w:rFonts w:eastAsia="Times New Roman" w:cs="Arial"/>
                                  <w:color w:val="505050"/>
                                  <w:sz w:val="14"/>
                                  <w:szCs w:val="14"/>
                                </w:rPr>
                                <w:br/>
                                <w:t xml:space="preserve">Join us at the Capitol every Wednesday for these strategy meetings in the </w:t>
                              </w:r>
                              <w:hyperlink r:id="rId54" w:history="1">
                                <w:r w:rsidRPr="0047757C">
                                  <w:rPr>
                                    <w:rFonts w:eastAsia="Times New Roman" w:cs="Arial"/>
                                    <w:color w:val="336699"/>
                                    <w:sz w:val="14"/>
                                    <w:szCs w:val="14"/>
                                    <w:u w:val="single"/>
                                  </w:rPr>
                                  <w:t>Capitol Senate Building</w:t>
                                </w:r>
                              </w:hyperlink>
                              <w:r w:rsidRPr="0047757C">
                                <w:rPr>
                                  <w:rFonts w:eastAsia="Times New Roman" w:cs="Arial"/>
                                  <w:color w:val="505050"/>
                                  <w:sz w:val="14"/>
                                  <w:szCs w:val="14"/>
                                </w:rPr>
                                <w:t xml:space="preserve"> (East Side)</w:t>
                              </w:r>
                              <w:r w:rsidRPr="0047757C">
                                <w:rPr>
                                  <w:rFonts w:eastAsia="Times New Roman" w:cs="Arial"/>
                                  <w:color w:val="505050"/>
                                  <w:sz w:val="14"/>
                                  <w:szCs w:val="14"/>
                                </w:rPr>
                                <w:br/>
                              </w:r>
                              <w:r w:rsidRPr="0047757C">
                                <w:rPr>
                                  <w:rFonts w:eastAsia="Times New Roman" w:cs="Arial"/>
                                  <w:b/>
                                  <w:bCs/>
                                  <w:color w:val="505050"/>
                                  <w:sz w:val="14"/>
                                  <w:szCs w:val="14"/>
                                </w:rPr>
                                <w:t>Family Investment Coalition</w:t>
                              </w:r>
                              <w:r w:rsidRPr="0047757C">
                                <w:rPr>
                                  <w:rFonts w:eastAsia="Times New Roman" w:cs="Arial"/>
                                  <w:color w:val="505050"/>
                                  <w:sz w:val="14"/>
                                  <w:szCs w:val="14"/>
                                </w:rPr>
                                <w:br/>
                                <w:t>Wednesdays, 12:15-1:00pm</w:t>
                              </w:r>
                              <w:r w:rsidRPr="0047757C">
                                <w:rPr>
                                  <w:rFonts w:eastAsia="Times New Roman" w:cs="Arial"/>
                                  <w:color w:val="505050"/>
                                  <w:sz w:val="14"/>
                                  <w:szCs w:val="14"/>
                                </w:rPr>
                                <w:br/>
                                <w:t xml:space="preserve">Location: </w:t>
                              </w:r>
                              <w:hyperlink r:id="rId55" w:history="1">
                                <w:r w:rsidRPr="0047757C">
                                  <w:rPr>
                                    <w:rFonts w:eastAsia="Times New Roman" w:cs="Arial"/>
                                    <w:color w:val="336699"/>
                                    <w:sz w:val="14"/>
                                    <w:szCs w:val="14"/>
                                    <w:u w:val="single"/>
                                  </w:rPr>
                                  <w:t>Olmsted Room</w:t>
                                </w:r>
                              </w:hyperlink>
                              <w:r w:rsidRPr="0047757C">
                                <w:rPr>
                                  <w:rFonts w:eastAsia="Times New Roman" w:cs="Arial"/>
                                  <w:color w:val="505050"/>
                                  <w:sz w:val="14"/>
                                  <w:szCs w:val="14"/>
                                </w:rPr>
                                <w:t xml:space="preserve"> at the Capitol- Senate Building (East Side)</w:t>
                              </w:r>
                              <w:r w:rsidRPr="0047757C">
                                <w:rPr>
                                  <w:rFonts w:eastAsia="Times New Roman" w:cs="Arial"/>
                                  <w:color w:val="505050"/>
                                  <w:sz w:val="14"/>
                                  <w:szCs w:val="14"/>
                                </w:rPr>
                                <w:br/>
                                <w:t> </w:t>
                              </w:r>
                              <w:r w:rsidRPr="0047757C">
                                <w:rPr>
                                  <w:rFonts w:eastAsia="Times New Roman" w:cs="Arial"/>
                                  <w:color w:val="505050"/>
                                  <w:sz w:val="14"/>
                                  <w:szCs w:val="14"/>
                                </w:rPr>
                                <w:br/>
                              </w:r>
                              <w:hyperlink r:id="rId56" w:tgtFrame="_blank" w:history="1">
                                <w:proofErr w:type="spellStart"/>
                                <w:r w:rsidRPr="0047757C">
                                  <w:rPr>
                                    <w:rFonts w:eastAsia="Times New Roman" w:cs="Arial"/>
                                    <w:b/>
                                    <w:bCs/>
                                    <w:color w:val="336699"/>
                                    <w:sz w:val="14"/>
                                    <w:szCs w:val="14"/>
                                    <w:u w:val="single"/>
                                  </w:rPr>
                                  <w:t>Utahns</w:t>
                                </w:r>
                                <w:proofErr w:type="spellEnd"/>
                                <w:r w:rsidRPr="0047757C">
                                  <w:rPr>
                                    <w:rFonts w:eastAsia="Times New Roman" w:cs="Arial"/>
                                    <w:b/>
                                    <w:bCs/>
                                    <w:color w:val="336699"/>
                                    <w:sz w:val="14"/>
                                    <w:szCs w:val="14"/>
                                    <w:u w:val="single"/>
                                  </w:rPr>
                                  <w:t xml:space="preserve"> for Medicaid Expansion (U4ME) </w:t>
                                </w:r>
                              </w:hyperlink>
                              <w:r w:rsidRPr="0047757C">
                                <w:rPr>
                                  <w:rFonts w:eastAsia="Times New Roman" w:cs="Arial"/>
                                  <w:color w:val="505050"/>
                                  <w:sz w:val="14"/>
                                  <w:szCs w:val="14"/>
                                </w:rPr>
                                <w:t>(*New location)</w:t>
                              </w:r>
                              <w:r w:rsidRPr="0047757C">
                                <w:rPr>
                                  <w:rFonts w:eastAsia="Times New Roman" w:cs="Arial"/>
                                  <w:color w:val="505050"/>
                                  <w:sz w:val="14"/>
                                  <w:szCs w:val="14"/>
                                </w:rPr>
                                <w:br/>
                                <w:t>Wednesdays, 1:00-2:00pm</w:t>
                              </w:r>
                              <w:r w:rsidRPr="0047757C">
                                <w:rPr>
                                  <w:rFonts w:eastAsia="Times New Roman" w:cs="Arial"/>
                                  <w:color w:val="505050"/>
                                  <w:sz w:val="14"/>
                                  <w:szCs w:val="14"/>
                                </w:rPr>
                                <w:br/>
                                <w:t xml:space="preserve">Location: </w:t>
                              </w:r>
                              <w:hyperlink r:id="rId57" w:history="1">
                                <w:r w:rsidRPr="0047757C">
                                  <w:rPr>
                                    <w:rFonts w:eastAsia="Times New Roman" w:cs="Arial"/>
                                    <w:color w:val="336699"/>
                                    <w:sz w:val="14"/>
                                    <w:szCs w:val="14"/>
                                    <w:u w:val="single"/>
                                  </w:rPr>
                                  <w:t>Beehive Room</w:t>
                                </w:r>
                              </w:hyperlink>
                              <w:r w:rsidRPr="0047757C">
                                <w:rPr>
                                  <w:rFonts w:eastAsia="Times New Roman" w:cs="Arial"/>
                                  <w:color w:val="505050"/>
                                  <w:sz w:val="14"/>
                                  <w:szCs w:val="14"/>
                                </w:rPr>
                                <w:t xml:space="preserve"> at the Capitol- Senate Building (East Side)</w:t>
                              </w:r>
                              <w:r w:rsidRPr="0047757C">
                                <w:rPr>
                                  <w:rFonts w:eastAsia="Times New Roman" w:cs="Arial"/>
                                  <w:color w:val="505050"/>
                                  <w:sz w:val="14"/>
                                  <w:szCs w:val="14"/>
                                </w:rPr>
                                <w:br/>
                                <w:t xml:space="preserve">Like us on </w:t>
                              </w:r>
                              <w:hyperlink r:id="rId58" w:tgtFrame="_blank" w:history="1">
                                <w:r w:rsidRPr="0047757C">
                                  <w:rPr>
                                    <w:rFonts w:eastAsia="Times New Roman" w:cs="Arial"/>
                                    <w:color w:val="336699"/>
                                    <w:sz w:val="14"/>
                                    <w:szCs w:val="14"/>
                                    <w:u w:val="single"/>
                                  </w:rPr>
                                  <w:t>Facebook</w:t>
                                </w:r>
                              </w:hyperlink>
                              <w:r w:rsidRPr="0047757C">
                                <w:rPr>
                                  <w:rFonts w:eastAsia="Times New Roman" w:cs="Arial"/>
                                  <w:color w:val="505050"/>
                                  <w:sz w:val="14"/>
                                  <w:szCs w:val="14"/>
                                </w:rPr>
                                <w:br/>
                                <w:t xml:space="preserve">Follow us on </w:t>
                              </w:r>
                              <w:hyperlink r:id="rId59" w:tgtFrame="_blank" w:history="1">
                                <w:r w:rsidRPr="0047757C">
                                  <w:rPr>
                                    <w:rFonts w:eastAsia="Times New Roman" w:cs="Arial"/>
                                    <w:color w:val="336699"/>
                                    <w:sz w:val="14"/>
                                    <w:szCs w:val="14"/>
                                    <w:u w:val="single"/>
                                  </w:rPr>
                                  <w:t>Twitter</w:t>
                                </w:r>
                              </w:hyperlink>
                              <w:r w:rsidRPr="0047757C">
                                <w:rPr>
                                  <w:rFonts w:eastAsia="Times New Roman" w:cs="Arial"/>
                                  <w:color w:val="505050"/>
                                  <w:sz w:val="14"/>
                                  <w:szCs w:val="14"/>
                                </w:rPr>
                                <w:br/>
                              </w:r>
                              <w:r w:rsidRPr="0047757C">
                                <w:rPr>
                                  <w:rFonts w:eastAsia="Times New Roman" w:cs="Arial"/>
                                  <w:color w:val="505050"/>
                                  <w:sz w:val="14"/>
                                  <w:szCs w:val="14"/>
                                </w:rPr>
                                <w:br/>
                              </w:r>
                              <w:r w:rsidRPr="0047757C">
                                <w:rPr>
                                  <w:rFonts w:eastAsia="Times New Roman" w:cs="Arial"/>
                                  <w:b/>
                                  <w:bCs/>
                                  <w:color w:val="505050"/>
                                  <w:sz w:val="14"/>
                                  <w:szCs w:val="14"/>
                                </w:rPr>
                                <w:t>Utah Exchange Action Today (U-EAT)</w:t>
                              </w:r>
                              <w:r w:rsidRPr="0047757C">
                                <w:rPr>
                                  <w:rFonts w:eastAsia="Times New Roman" w:cs="Arial"/>
                                  <w:color w:val="505050"/>
                                  <w:sz w:val="14"/>
                                  <w:szCs w:val="14"/>
                                </w:rPr>
                                <w:t xml:space="preserve"> (*Inaugural meeting)</w:t>
                              </w:r>
                              <w:r w:rsidRPr="0047757C">
                                <w:rPr>
                                  <w:rFonts w:eastAsia="Times New Roman" w:cs="Arial"/>
                                  <w:color w:val="505050"/>
                                  <w:sz w:val="14"/>
                                  <w:szCs w:val="14"/>
                                </w:rPr>
                                <w:br/>
                                <w:t>Wednesdays, 1:00-2:00pm</w:t>
                              </w:r>
                              <w:r w:rsidRPr="0047757C">
                                <w:rPr>
                                  <w:rFonts w:eastAsia="Times New Roman" w:cs="Arial"/>
                                  <w:color w:val="505050"/>
                                  <w:sz w:val="14"/>
                                  <w:szCs w:val="14"/>
                                </w:rPr>
                                <w:br/>
                                <w:t xml:space="preserve">Location: </w:t>
                              </w:r>
                              <w:hyperlink r:id="rId60" w:history="1">
                                <w:r w:rsidRPr="0047757C">
                                  <w:rPr>
                                    <w:rFonts w:eastAsia="Times New Roman" w:cs="Arial"/>
                                    <w:color w:val="336699"/>
                                    <w:sz w:val="14"/>
                                    <w:szCs w:val="14"/>
                                    <w:u w:val="single"/>
                                  </w:rPr>
                                  <w:t>Olmsted Room</w:t>
                                </w:r>
                              </w:hyperlink>
                              <w:r w:rsidRPr="0047757C">
                                <w:rPr>
                                  <w:rFonts w:eastAsia="Times New Roman" w:cs="Arial"/>
                                  <w:color w:val="505050"/>
                                  <w:sz w:val="14"/>
                                  <w:szCs w:val="14"/>
                                </w:rPr>
                                <w:t xml:space="preserve"> at the Capitol- Senate Building (East Side)</w:t>
                              </w:r>
                              <w:r w:rsidRPr="0047757C">
                                <w:rPr>
                                  <w:rFonts w:eastAsia="Times New Roman" w:cs="Arial"/>
                                  <w:color w:val="505050"/>
                                  <w:sz w:val="14"/>
                                  <w:szCs w:val="14"/>
                                </w:rPr>
                                <w:br/>
                                <w:t> </w:t>
                              </w:r>
                              <w:r w:rsidRPr="0047757C">
                                <w:rPr>
                                  <w:rFonts w:eastAsia="Times New Roman" w:cs="Arial"/>
                                  <w:color w:val="505050"/>
                                  <w:sz w:val="14"/>
                                  <w:szCs w:val="14"/>
                                </w:rPr>
                                <w:br/>
                              </w:r>
                              <w:r w:rsidRPr="0047757C">
                                <w:rPr>
                                  <w:rFonts w:eastAsia="Times New Roman" w:cs="Arial"/>
                                  <w:b/>
                                  <w:bCs/>
                                  <w:color w:val="505050"/>
                                  <w:sz w:val="14"/>
                                  <w:szCs w:val="14"/>
                                </w:rPr>
                                <w:t>Community Open Forum on Health Reform</w:t>
                              </w:r>
                              <w:r w:rsidRPr="0047757C">
                                <w:rPr>
                                  <w:rFonts w:eastAsia="Times New Roman" w:cs="Arial"/>
                                  <w:color w:val="505050"/>
                                  <w:sz w:val="14"/>
                                  <w:szCs w:val="14"/>
                                </w:rPr>
                                <w:br/>
                                <w:t>Time: 2</w:t>
                              </w:r>
                              <w:r w:rsidRPr="0047757C">
                                <w:rPr>
                                  <w:rFonts w:eastAsia="Times New Roman" w:cs="Arial"/>
                                  <w:color w:val="505050"/>
                                  <w:sz w:val="14"/>
                                  <w:szCs w:val="14"/>
                                  <w:vertAlign w:val="superscript"/>
                                </w:rPr>
                                <w:t>nd</w:t>
                              </w:r>
                              <w:r w:rsidRPr="0047757C">
                                <w:rPr>
                                  <w:rFonts w:eastAsia="Times New Roman" w:cs="Arial"/>
                                  <w:color w:val="505050"/>
                                  <w:sz w:val="14"/>
                                  <w:szCs w:val="14"/>
                                </w:rPr>
                                <w:t xml:space="preserve"> Thursdays of every month at 9:30am (first meeting February 14</w:t>
                              </w:r>
                              <w:r w:rsidRPr="0047757C">
                                <w:rPr>
                                  <w:rFonts w:eastAsia="Times New Roman" w:cs="Arial"/>
                                  <w:color w:val="505050"/>
                                  <w:sz w:val="14"/>
                                  <w:szCs w:val="14"/>
                                  <w:vertAlign w:val="superscript"/>
                                </w:rPr>
                                <w:t>th</w:t>
                              </w:r>
                              <w:r w:rsidRPr="0047757C">
                                <w:rPr>
                                  <w:rFonts w:eastAsia="Times New Roman" w:cs="Arial"/>
                                  <w:color w:val="505050"/>
                                  <w:sz w:val="14"/>
                                  <w:szCs w:val="14"/>
                                </w:rPr>
                                <w:t>)</w:t>
                              </w:r>
                              <w:r w:rsidRPr="0047757C">
                                <w:rPr>
                                  <w:rFonts w:eastAsia="Times New Roman" w:cs="Arial"/>
                                  <w:color w:val="505050"/>
                                  <w:sz w:val="14"/>
                                  <w:szCs w:val="14"/>
                                </w:rPr>
                                <w:br/>
                                <w:t xml:space="preserve">Location: TBD (watch for notice on </w:t>
                              </w:r>
                              <w:hyperlink r:id="rId61" w:history="1">
                                <w:r w:rsidRPr="0047757C">
                                  <w:rPr>
                                    <w:rFonts w:eastAsia="Times New Roman" w:cs="Arial"/>
                                    <w:color w:val="336699"/>
                                    <w:sz w:val="14"/>
                                    <w:szCs w:val="14"/>
                                    <w:u w:val="single"/>
                                  </w:rPr>
                                  <w:t>UHPP’s</w:t>
                                </w:r>
                              </w:hyperlink>
                              <w:r w:rsidRPr="0047757C">
                                <w:rPr>
                                  <w:rFonts w:eastAsia="Times New Roman" w:cs="Arial"/>
                                  <w:color w:val="505050"/>
                                  <w:sz w:val="14"/>
                                  <w:szCs w:val="14"/>
                                </w:rPr>
                                <w:t xml:space="preserve"> website)</w:t>
                              </w:r>
                              <w:r w:rsidRPr="0047757C">
                                <w:rPr>
                                  <w:rFonts w:eastAsia="Times New Roman" w:cs="Arial"/>
                                  <w:color w:val="505050"/>
                                  <w:sz w:val="14"/>
                                  <w:szCs w:val="14"/>
                                </w:rPr>
                                <w:br/>
                                <w:t>Issue: Stakeholder discussion and sounding board arranged by Dr. Norm Thurston, the governor’s Health Reform Implementation Coordinator, regarding Utah’s health exchanges (Avenue H) and ACA implementation</w:t>
                              </w:r>
                              <w:r w:rsidRPr="0047757C">
                                <w:rPr>
                                  <w:rFonts w:eastAsia="Times New Roman" w:cs="Arial"/>
                                  <w:color w:val="505050"/>
                                  <w:sz w:val="14"/>
                                  <w:szCs w:val="14"/>
                                </w:rPr>
                                <w:br/>
                                <w:t> </w:t>
                              </w:r>
                              <w:r w:rsidRPr="0047757C">
                                <w:rPr>
                                  <w:rFonts w:eastAsia="Times New Roman" w:cs="Arial"/>
                                  <w:color w:val="505050"/>
                                  <w:sz w:val="14"/>
                                  <w:szCs w:val="14"/>
                                </w:rPr>
                                <w:br/>
                              </w:r>
                              <w:r w:rsidRPr="0047757C">
                                <w:rPr>
                                  <w:rFonts w:eastAsia="Times New Roman" w:cs="Arial"/>
                                  <w:b/>
                                  <w:bCs/>
                                  <w:color w:val="505050"/>
                                  <w:sz w:val="14"/>
                                  <w:szCs w:val="14"/>
                                </w:rPr>
                                <w:t>Take Care Utah Advisory Team</w:t>
                              </w:r>
                              <w:r w:rsidRPr="0047757C">
                                <w:rPr>
                                  <w:rFonts w:eastAsia="Times New Roman" w:cs="Arial"/>
                                  <w:color w:val="505050"/>
                                  <w:sz w:val="14"/>
                                  <w:szCs w:val="14"/>
                                </w:rPr>
                                <w:br/>
                                <w:t xml:space="preserve">The first meeting of </w:t>
                              </w:r>
                              <w:hyperlink r:id="rId62" w:history="1">
                                <w:r w:rsidRPr="0047757C">
                                  <w:rPr>
                                    <w:rFonts w:eastAsia="Times New Roman" w:cs="Arial"/>
                                    <w:color w:val="336699"/>
                                    <w:sz w:val="14"/>
                                    <w:szCs w:val="14"/>
                                    <w:u w:val="single"/>
                                  </w:rPr>
                                  <w:t>Take Care Utah’s</w:t>
                                </w:r>
                              </w:hyperlink>
                              <w:r w:rsidRPr="0047757C">
                                <w:rPr>
                                  <w:rFonts w:eastAsia="Times New Roman" w:cs="Arial"/>
                                  <w:color w:val="505050"/>
                                  <w:sz w:val="14"/>
                                  <w:szCs w:val="14"/>
                                </w:rPr>
                                <w:t xml:space="preserve"> new advisory team took place on Tuesday, February 5</w:t>
                              </w:r>
                              <w:r w:rsidRPr="0047757C">
                                <w:rPr>
                                  <w:rFonts w:eastAsia="Times New Roman" w:cs="Arial"/>
                                  <w:color w:val="505050"/>
                                  <w:sz w:val="14"/>
                                  <w:szCs w:val="14"/>
                                  <w:vertAlign w:val="superscript"/>
                                </w:rPr>
                                <w:t>th</w:t>
                              </w:r>
                              <w:r w:rsidRPr="0047757C">
                                <w:rPr>
                                  <w:rFonts w:eastAsia="Times New Roman" w:cs="Arial"/>
                                  <w:color w:val="505050"/>
                                  <w:sz w:val="14"/>
                                  <w:szCs w:val="14"/>
                                </w:rPr>
                                <w:t xml:space="preserve"> at the </w:t>
                              </w:r>
                              <w:hyperlink r:id="rId63" w:history="1">
                                <w:r w:rsidRPr="0047757C">
                                  <w:rPr>
                                    <w:rFonts w:eastAsia="Times New Roman" w:cs="Arial"/>
                                    <w:color w:val="336699"/>
                                    <w:sz w:val="14"/>
                                    <w:szCs w:val="14"/>
                                    <w:u w:val="single"/>
                                  </w:rPr>
                                  <w:t>Salt Lake City Fire Dept. Station #1</w:t>
                                </w:r>
                              </w:hyperlink>
                              <w:r w:rsidRPr="0047757C">
                                <w:rPr>
                                  <w:rFonts w:eastAsia="Times New Roman" w:cs="Arial"/>
                                  <w:color w:val="505050"/>
                                  <w:sz w:val="14"/>
                                  <w:szCs w:val="14"/>
                                </w:rPr>
                                <w:t xml:space="preserve"> (211 South 500 East  SLC, UT 84111). If you would like to be a part of this exciting effort, email </w:t>
                              </w:r>
                              <w:hyperlink r:id="rId64" w:history="1">
                                <w:r w:rsidRPr="0047757C">
                                  <w:rPr>
                                    <w:rFonts w:eastAsia="Times New Roman" w:cs="Arial"/>
                                    <w:color w:val="336699"/>
                                    <w:sz w:val="14"/>
                                    <w:szCs w:val="14"/>
                                    <w:u w:val="single"/>
                                  </w:rPr>
                                  <w:t xml:space="preserve">Randal </w:t>
                                </w:r>
                                <w:proofErr w:type="spellStart"/>
                                <w:r w:rsidRPr="0047757C">
                                  <w:rPr>
                                    <w:rFonts w:eastAsia="Times New Roman" w:cs="Arial"/>
                                    <w:color w:val="336699"/>
                                    <w:sz w:val="14"/>
                                    <w:szCs w:val="14"/>
                                    <w:u w:val="single"/>
                                  </w:rPr>
                                  <w:t>Serr</w:t>
                                </w:r>
                                <w:proofErr w:type="spellEnd"/>
                              </w:hyperlink>
                              <w:r w:rsidRPr="0047757C">
                                <w:rPr>
                                  <w:rFonts w:eastAsia="Times New Roman" w:cs="Arial"/>
                                  <w:color w:val="505050"/>
                                  <w:sz w:val="14"/>
                                  <w:szCs w:val="14"/>
                                </w:rPr>
                                <w:t xml:space="preserve">, or call him at (801) 433-229 </w:t>
                              </w:r>
                              <w:r w:rsidRPr="0047757C">
                                <w:rPr>
                                  <w:rFonts w:eastAsia="Times New Roman" w:cs="Arial"/>
                                  <w:color w:val="505050"/>
                                  <w:sz w:val="14"/>
                                  <w:szCs w:val="14"/>
                                </w:rPr>
                                <w:lastRenderedPageBreak/>
                                <w:t>x4.</w:t>
                              </w:r>
                              <w:r w:rsidRPr="0047757C">
                                <w:rPr>
                                  <w:rFonts w:eastAsia="Times New Roman" w:cs="Arial"/>
                                  <w:color w:val="505050"/>
                                  <w:sz w:val="14"/>
                                  <w:szCs w:val="14"/>
                                </w:rPr>
                                <w:br/>
                                <w:t xml:space="preserve">Follow us on </w:t>
                              </w:r>
                              <w:hyperlink r:id="rId65" w:tgtFrame="_blank" w:history="1">
                                <w:r w:rsidRPr="0047757C">
                                  <w:rPr>
                                    <w:rFonts w:eastAsia="Times New Roman" w:cs="Arial"/>
                                    <w:color w:val="336699"/>
                                    <w:sz w:val="14"/>
                                    <w:szCs w:val="14"/>
                                    <w:u w:val="single"/>
                                  </w:rPr>
                                  <w:t>Twitter</w:t>
                                </w:r>
                              </w:hyperlink>
                            </w:p>
                          </w:tc>
                        </w:tr>
                      </w:tbl>
                      <w:p w:rsidR="0047757C" w:rsidRPr="0047757C" w:rsidRDefault="0047757C" w:rsidP="0047757C">
                        <w:pPr>
                          <w:rPr>
                            <w:rFonts w:ascii="Times New Roman" w:eastAsia="Times New Roman" w:hAnsi="Times New Roman" w:cs="Times New Roman"/>
                            <w:sz w:val="24"/>
                            <w:szCs w:val="24"/>
                          </w:rPr>
                        </w:pPr>
                      </w:p>
                    </w:tc>
                  </w:tr>
                </w:tbl>
                <w:p w:rsidR="0047757C" w:rsidRPr="0047757C" w:rsidRDefault="0047757C" w:rsidP="0047757C">
                  <w:pPr>
                    <w:rPr>
                      <w:rFonts w:ascii="Times New Roman" w:eastAsia="Times New Roman" w:hAnsi="Times New Roman" w:cs="Times New Roman"/>
                      <w:sz w:val="24"/>
                      <w:szCs w:val="24"/>
                    </w:rPr>
                  </w:pPr>
                </w:p>
              </w:tc>
            </w:tr>
            <w:tr w:rsidR="0047757C" w:rsidRPr="0047757C">
              <w:trPr>
                <w:tblCellSpacing w:w="0" w:type="dxa"/>
                <w:jc w:val="center"/>
              </w:trPr>
              <w:tc>
                <w:tcPr>
                  <w:tcW w:w="7200" w:type="dxa"/>
                  <w:gridSpan w:val="2"/>
                  <w:hideMark/>
                </w:tcPr>
                <w:tbl>
                  <w:tblPr>
                    <w:tblW w:w="7200" w:type="dxa"/>
                    <w:tblCellSpacing w:w="0" w:type="dxa"/>
                    <w:tblCellMar>
                      <w:left w:w="0" w:type="dxa"/>
                      <w:right w:w="0" w:type="dxa"/>
                    </w:tblCellMar>
                    <w:tblLook w:val="04A0" w:firstRow="1" w:lastRow="0" w:firstColumn="1" w:lastColumn="0" w:noHBand="0" w:noVBand="1"/>
                  </w:tblPr>
                  <w:tblGrid>
                    <w:gridCol w:w="9340"/>
                  </w:tblGrid>
                  <w:tr w:rsidR="0047757C" w:rsidRPr="004775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40"/>
                        </w:tblGrid>
                        <w:tr w:rsidR="0047757C" w:rsidRPr="0047757C">
                          <w:trPr>
                            <w:tblCellSpacing w:w="0" w:type="dxa"/>
                          </w:trPr>
                          <w:tc>
                            <w:tcPr>
                              <w:tcW w:w="0" w:type="auto"/>
                              <w:tcMar>
                                <w:top w:w="240" w:type="dxa"/>
                                <w:left w:w="240" w:type="dxa"/>
                                <w:bottom w:w="240" w:type="dxa"/>
                                <w:right w:w="240" w:type="dxa"/>
                              </w:tcMar>
                              <w:hideMark/>
                            </w:tcPr>
                            <w:p w:rsidR="0047757C" w:rsidRPr="0047757C" w:rsidRDefault="0047757C" w:rsidP="0047757C">
                              <w:pPr>
                                <w:spacing w:before="100" w:beforeAutospacing="1" w:after="100" w:afterAutospacing="1" w:line="360" w:lineRule="auto"/>
                                <w:rPr>
                                  <w:rFonts w:ascii="Times New Roman" w:eastAsia="Times New Roman" w:hAnsi="Times New Roman" w:cs="Times New Roman"/>
                                  <w:sz w:val="24"/>
                                  <w:szCs w:val="24"/>
                                </w:rPr>
                              </w:pPr>
                              <w:r>
                                <w:rPr>
                                  <w:rFonts w:eastAsia="Times New Roman" w:cs="Arial"/>
                                  <w:noProof/>
                                  <w:color w:val="336699"/>
                                  <w:sz w:val="17"/>
                                  <w:szCs w:val="17"/>
                                </w:rPr>
                                <w:lastRenderedPageBreak/>
                                <w:drawing>
                                  <wp:inline distT="0" distB="0" distL="0" distR="0">
                                    <wp:extent cx="5817235" cy="1119505"/>
                                    <wp:effectExtent l="0" t="0" r="0" b="4445"/>
                                    <wp:docPr id="5" name="Picture 5" descr="http://gallery.mailchimp.com/656a6686e0e46fdadf04f0a2e/images/HPtoolkit2_610.jpg">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llery.mailchimp.com/656a6686e0e46fdadf04f0a2e/images/HPtoolkit2_61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17235" cy="1119505"/>
                                            </a:xfrm>
                                            <a:prstGeom prst="rect">
                                              <a:avLst/>
                                            </a:prstGeom>
                                            <a:noFill/>
                                            <a:ln>
                                              <a:noFill/>
                                            </a:ln>
                                          </pic:spPr>
                                        </pic:pic>
                                      </a:graphicData>
                                    </a:graphic>
                                  </wp:inline>
                                </w:drawing>
                              </w:r>
                              <w:r w:rsidRPr="0047757C">
                                <w:rPr>
                                  <w:rFonts w:eastAsia="Times New Roman" w:cs="Arial"/>
                                  <w:color w:val="505050"/>
                                  <w:sz w:val="17"/>
                                  <w:szCs w:val="17"/>
                                </w:rPr>
                                <w:br/>
                              </w:r>
                              <w:r w:rsidRPr="0047757C">
                                <w:rPr>
                                  <w:rFonts w:eastAsia="Times New Roman" w:cs="Arial"/>
                                  <w:b/>
                                  <w:bCs/>
                                  <w:color w:val="505050"/>
                                  <w:sz w:val="17"/>
                                  <w:szCs w:val="17"/>
                                </w:rPr>
                                <w:t>Quiz Time: How well do you know the ACA?</w:t>
                              </w:r>
                              <w:r w:rsidRPr="0047757C">
                                <w:rPr>
                                  <w:rFonts w:eastAsia="Times New Roman" w:cs="Arial"/>
                                  <w:color w:val="505050"/>
                                  <w:sz w:val="17"/>
                                  <w:szCs w:val="17"/>
                                </w:rPr>
                                <w:br/>
                                <w:t xml:space="preserve">If you’re reading this newsletter you probably think you’re an expert on health care reform. Prove it by </w:t>
                              </w:r>
                              <w:hyperlink r:id="rId68" w:history="1">
                                <w:r w:rsidRPr="0047757C">
                                  <w:rPr>
                                    <w:rFonts w:eastAsia="Times New Roman" w:cs="Arial"/>
                                    <w:color w:val="336699"/>
                                    <w:sz w:val="17"/>
                                    <w:szCs w:val="17"/>
                                    <w:u w:val="single"/>
                                  </w:rPr>
                                  <w:t>taking this 12-question quiz</w:t>
                                </w:r>
                              </w:hyperlink>
                              <w:r w:rsidRPr="0047757C">
                                <w:rPr>
                                  <w:rFonts w:eastAsia="Times New Roman" w:cs="Arial"/>
                                  <w:color w:val="505050"/>
                                  <w:sz w:val="17"/>
                                  <w:szCs w:val="17"/>
                                </w:rPr>
                                <w:t xml:space="preserve"> about the ACA. Enter your name and access code “UHPP” to </w:t>
                              </w:r>
                              <w:hyperlink r:id="rId69" w:history="1">
                                <w:r w:rsidRPr="0047757C">
                                  <w:rPr>
                                    <w:rFonts w:eastAsia="Times New Roman" w:cs="Arial"/>
                                    <w:color w:val="336699"/>
                                    <w:sz w:val="17"/>
                                    <w:szCs w:val="17"/>
                                    <w:u w:val="single"/>
                                  </w:rPr>
                                  <w:t>begin the quiz</w:t>
                                </w:r>
                              </w:hyperlink>
                              <w:r w:rsidRPr="0047757C">
                                <w:rPr>
                                  <w:rFonts w:eastAsia="Times New Roman" w:cs="Arial"/>
                                  <w:color w:val="505050"/>
                                  <w:sz w:val="17"/>
                                  <w:szCs w:val="17"/>
                                </w:rPr>
                                <w:t xml:space="preserve">. After you finish, download a PDF of your score and </w:t>
                              </w:r>
                              <w:hyperlink r:id="rId70" w:history="1">
                                <w:r w:rsidRPr="0047757C">
                                  <w:rPr>
                                    <w:rFonts w:eastAsia="Times New Roman" w:cs="Arial"/>
                                    <w:color w:val="336699"/>
                                    <w:sz w:val="17"/>
                                    <w:szCs w:val="17"/>
                                    <w:u w:val="single"/>
                                  </w:rPr>
                                  <w:t>email</w:t>
                                </w:r>
                              </w:hyperlink>
                              <w:r w:rsidRPr="0047757C">
                                <w:rPr>
                                  <w:rFonts w:eastAsia="Times New Roman" w:cs="Arial"/>
                                  <w:color w:val="505050"/>
                                  <w:sz w:val="17"/>
                                  <w:szCs w:val="17"/>
                                </w:rPr>
                                <w:t xml:space="preserve"> it to UHPP. The first perfect score gets a gift certificate to a fancy SLC restaurant.</w:t>
                              </w:r>
                              <w:r w:rsidRPr="0047757C">
                                <w:rPr>
                                  <w:rFonts w:eastAsia="Times New Roman" w:cs="Arial"/>
                                  <w:color w:val="505050"/>
                                  <w:sz w:val="17"/>
                                  <w:szCs w:val="17"/>
                                </w:rPr>
                                <w:br/>
                                <w:t> </w:t>
                              </w:r>
                            </w:p>
                          </w:tc>
                        </w:tr>
                      </w:tbl>
                      <w:p w:rsidR="0047757C" w:rsidRPr="0047757C" w:rsidRDefault="0047757C" w:rsidP="0047757C">
                        <w:pPr>
                          <w:rPr>
                            <w:rFonts w:ascii="Times New Roman" w:eastAsia="Times New Roman" w:hAnsi="Times New Roman" w:cs="Times New Roman"/>
                            <w:sz w:val="24"/>
                            <w:szCs w:val="24"/>
                          </w:rPr>
                        </w:pPr>
                      </w:p>
                    </w:tc>
                  </w:tr>
                </w:tbl>
                <w:p w:rsidR="0047757C" w:rsidRPr="0047757C" w:rsidRDefault="0047757C" w:rsidP="0047757C">
                  <w:pPr>
                    <w:rPr>
                      <w:rFonts w:ascii="Times New Roman" w:eastAsia="Times New Roman" w:hAnsi="Times New Roman" w:cs="Times New Roman"/>
                      <w:sz w:val="24"/>
                      <w:szCs w:val="24"/>
                    </w:rPr>
                  </w:pPr>
                </w:p>
              </w:tc>
            </w:tr>
            <w:tr w:rsidR="0047757C" w:rsidRPr="0047757C">
              <w:trPr>
                <w:tblCellSpacing w:w="0" w:type="dxa"/>
                <w:jc w:val="center"/>
              </w:trPr>
              <w:tc>
                <w:tcPr>
                  <w:tcW w:w="7200" w:type="dxa"/>
                  <w:gridSpan w:val="2"/>
                  <w:hideMark/>
                </w:tcPr>
                <w:tbl>
                  <w:tblPr>
                    <w:tblW w:w="7200" w:type="dxa"/>
                    <w:tblCellSpacing w:w="0" w:type="dxa"/>
                    <w:tblCellMar>
                      <w:left w:w="0" w:type="dxa"/>
                      <w:right w:w="0" w:type="dxa"/>
                    </w:tblCellMar>
                    <w:tblLook w:val="04A0" w:firstRow="1" w:lastRow="0" w:firstColumn="1" w:lastColumn="0" w:noHBand="0" w:noVBand="1"/>
                  </w:tblPr>
                  <w:tblGrid>
                    <w:gridCol w:w="2888"/>
                    <w:gridCol w:w="2888"/>
                    <w:gridCol w:w="2888"/>
                  </w:tblGrid>
                  <w:tr w:rsidR="0047757C" w:rsidRPr="0047757C">
                    <w:trPr>
                      <w:tblCellSpacing w:w="0" w:type="dxa"/>
                    </w:trPr>
                    <w:tc>
                      <w:tcPr>
                        <w:tcW w:w="21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88"/>
                        </w:tblGrid>
                        <w:tr w:rsidR="0047757C" w:rsidRPr="0047757C">
                          <w:trPr>
                            <w:tblCellSpacing w:w="0" w:type="dxa"/>
                          </w:trPr>
                          <w:tc>
                            <w:tcPr>
                              <w:tcW w:w="0" w:type="auto"/>
                              <w:tcMar>
                                <w:top w:w="240" w:type="dxa"/>
                                <w:left w:w="240" w:type="dxa"/>
                                <w:bottom w:w="240" w:type="dxa"/>
                                <w:right w:w="240" w:type="dxa"/>
                              </w:tcMar>
                              <w:hideMark/>
                            </w:tcPr>
                            <w:p w:rsidR="0047757C" w:rsidRPr="0047757C" w:rsidRDefault="0047757C" w:rsidP="0047757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9080" cy="1529080"/>
                                    <wp:effectExtent l="0" t="0" r="0" b="0"/>
                                    <wp:docPr id="4" name="Picture 4" descr="http://gallery.mailchimp.com/656a6686e0e46fdadf04f0a2e/images/healthaction2013_sm.jpg">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llery.mailchimp.com/656a6686e0e46fdadf04f0a2e/images/healthaction2013_sm.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inline>
                                </w:drawing>
                              </w:r>
                            </w:p>
                            <w:p w:rsidR="0047757C" w:rsidRPr="0047757C" w:rsidRDefault="0047757C" w:rsidP="0047757C">
                              <w:pPr>
                                <w:spacing w:before="100" w:beforeAutospacing="1" w:after="100" w:afterAutospacing="1"/>
                                <w:outlineLvl w:val="3"/>
                                <w:rPr>
                                  <w:rFonts w:ascii="Times New Roman" w:eastAsia="Times New Roman" w:hAnsi="Times New Roman" w:cs="Times New Roman"/>
                                  <w:b/>
                                  <w:bCs/>
                                  <w:sz w:val="24"/>
                                  <w:szCs w:val="24"/>
                                </w:rPr>
                              </w:pPr>
                              <w:r w:rsidRPr="0047757C">
                                <w:rPr>
                                  <w:rFonts w:ascii="Times New Roman" w:eastAsia="Times New Roman" w:hAnsi="Times New Roman" w:cs="Times New Roman"/>
                                  <w:b/>
                                  <w:bCs/>
                                  <w:sz w:val="24"/>
                                  <w:szCs w:val="24"/>
                                </w:rPr>
                                <w:t>View from DC</w:t>
                              </w:r>
                            </w:p>
                            <w:p w:rsidR="0047757C" w:rsidRPr="0047757C" w:rsidRDefault="0047757C" w:rsidP="0047757C">
                              <w:pPr>
                                <w:spacing w:before="100" w:beforeAutospacing="1" w:after="100" w:afterAutospacing="1" w:line="360" w:lineRule="auto"/>
                                <w:rPr>
                                  <w:rFonts w:ascii="Times New Roman" w:eastAsia="Times New Roman" w:hAnsi="Times New Roman" w:cs="Times New Roman"/>
                                  <w:sz w:val="24"/>
                                  <w:szCs w:val="24"/>
                                </w:rPr>
                              </w:pPr>
                              <w:r w:rsidRPr="0047757C">
                                <w:rPr>
                                  <w:rFonts w:eastAsia="Times New Roman" w:cs="Arial"/>
                                  <w:color w:val="505050"/>
                                  <w:sz w:val="17"/>
                                  <w:szCs w:val="17"/>
                                </w:rPr>
                                <w:t>UHPP attended last week's Health Action 2013 conference in DC. We learned that the term "exchange" is dead, and many other things.</w:t>
                              </w:r>
                              <w:r w:rsidRPr="0047757C">
                                <w:rPr>
                                  <w:rFonts w:eastAsia="Times New Roman" w:cs="Arial"/>
                                  <w:color w:val="505050"/>
                                  <w:sz w:val="17"/>
                                  <w:szCs w:val="17"/>
                                </w:rPr>
                                <w:br/>
                              </w:r>
                              <w:r w:rsidRPr="0047757C">
                                <w:rPr>
                                  <w:rFonts w:eastAsia="Times New Roman" w:cs="Arial"/>
                                  <w:color w:val="505050"/>
                                  <w:sz w:val="17"/>
                                  <w:szCs w:val="17"/>
                                </w:rPr>
                                <w:br/>
                              </w:r>
                              <w:r w:rsidRPr="0047757C">
                                <w:rPr>
                                  <w:rFonts w:eastAsia="Times New Roman" w:cs="Arial"/>
                                  <w:i/>
                                  <w:iCs/>
                                  <w:color w:val="505050"/>
                                  <w:sz w:val="17"/>
                                  <w:szCs w:val="17"/>
                                </w:rPr>
                                <w:t xml:space="preserve">Read more </w:t>
                              </w:r>
                              <w:hyperlink r:id="rId73" w:tgtFrame="_blank" w:history="1">
                                <w:r w:rsidRPr="0047757C">
                                  <w:rPr>
                                    <w:rFonts w:eastAsia="Times New Roman" w:cs="Arial"/>
                                    <w:i/>
                                    <w:iCs/>
                                    <w:color w:val="336699"/>
                                    <w:sz w:val="17"/>
                                    <w:szCs w:val="17"/>
                                    <w:u w:val="single"/>
                                  </w:rPr>
                                  <w:t>here</w:t>
                                </w:r>
                              </w:hyperlink>
                              <w:r w:rsidRPr="0047757C">
                                <w:rPr>
                                  <w:rFonts w:eastAsia="Times New Roman" w:cs="Arial"/>
                                  <w:i/>
                                  <w:iCs/>
                                  <w:color w:val="505050"/>
                                  <w:sz w:val="17"/>
                                  <w:szCs w:val="17"/>
                                </w:rPr>
                                <w:t>.</w:t>
                              </w:r>
                            </w:p>
                          </w:tc>
                        </w:tr>
                      </w:tbl>
                      <w:p w:rsidR="0047757C" w:rsidRPr="0047757C" w:rsidRDefault="0047757C" w:rsidP="0047757C">
                        <w:pPr>
                          <w:rPr>
                            <w:rFonts w:ascii="Times New Roman" w:eastAsia="Times New Roman" w:hAnsi="Times New Roman" w:cs="Times New Roman"/>
                            <w:sz w:val="24"/>
                            <w:szCs w:val="24"/>
                          </w:rPr>
                        </w:pPr>
                      </w:p>
                    </w:tc>
                    <w:tc>
                      <w:tcPr>
                        <w:tcW w:w="21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88"/>
                        </w:tblGrid>
                        <w:tr w:rsidR="0047757C" w:rsidRPr="0047757C">
                          <w:trPr>
                            <w:tblCellSpacing w:w="0" w:type="dxa"/>
                          </w:trPr>
                          <w:tc>
                            <w:tcPr>
                              <w:tcW w:w="0" w:type="auto"/>
                              <w:tcMar>
                                <w:top w:w="240" w:type="dxa"/>
                                <w:left w:w="240" w:type="dxa"/>
                                <w:bottom w:w="240" w:type="dxa"/>
                                <w:right w:w="240" w:type="dxa"/>
                              </w:tcMar>
                              <w:hideMark/>
                            </w:tcPr>
                            <w:p w:rsidR="0047757C" w:rsidRPr="0047757C" w:rsidRDefault="0047757C" w:rsidP="0047757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9080" cy="1529080"/>
                                    <wp:effectExtent l="0" t="0" r="0" b="0"/>
                                    <wp:docPr id="3" name="Picture 3" descr="http://gallery.mailchimp.com/656a6686e0e46fdadf04f0a2e/images/SparkQuestion_sm.jpg">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lery.mailchimp.com/656a6686e0e46fdadf04f0a2e/images/SparkQuestion_sm.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inline>
                                </w:drawing>
                              </w:r>
                            </w:p>
                            <w:p w:rsidR="0047757C" w:rsidRPr="0047757C" w:rsidRDefault="0047757C" w:rsidP="0047757C">
                              <w:pPr>
                                <w:spacing w:before="100" w:beforeAutospacing="1" w:after="100" w:afterAutospacing="1"/>
                                <w:outlineLvl w:val="3"/>
                                <w:rPr>
                                  <w:rFonts w:ascii="Times New Roman" w:eastAsia="Times New Roman" w:hAnsi="Times New Roman" w:cs="Times New Roman"/>
                                  <w:b/>
                                  <w:bCs/>
                                  <w:sz w:val="24"/>
                                  <w:szCs w:val="24"/>
                                </w:rPr>
                              </w:pPr>
                              <w:r w:rsidRPr="0047757C">
                                <w:rPr>
                                  <w:rFonts w:ascii="Times New Roman" w:eastAsia="Times New Roman" w:hAnsi="Times New Roman" w:cs="Times New Roman"/>
                                  <w:b/>
                                  <w:bCs/>
                                  <w:sz w:val="24"/>
                                  <w:szCs w:val="24"/>
                                </w:rPr>
                                <w:t>Magical Mystery Bills</w:t>
                              </w:r>
                            </w:p>
                            <w:p w:rsidR="0047757C" w:rsidRPr="0047757C" w:rsidRDefault="0047757C" w:rsidP="0047757C">
                              <w:pPr>
                                <w:spacing w:before="100" w:beforeAutospacing="1" w:after="100" w:afterAutospacing="1" w:line="360" w:lineRule="auto"/>
                                <w:rPr>
                                  <w:rFonts w:ascii="Times New Roman" w:eastAsia="Times New Roman" w:hAnsi="Times New Roman" w:cs="Times New Roman"/>
                                  <w:sz w:val="24"/>
                                  <w:szCs w:val="24"/>
                                </w:rPr>
                              </w:pPr>
                              <w:r w:rsidRPr="0047757C">
                                <w:rPr>
                                  <w:rFonts w:eastAsia="Times New Roman" w:cs="Arial"/>
                                  <w:color w:val="505050"/>
                                  <w:sz w:val="17"/>
                                  <w:szCs w:val="17"/>
                                </w:rPr>
                                <w:t>Not all bills are created equal. Some are hidden from view until halfway through the session. What are you missing? Lots.</w:t>
                              </w:r>
                              <w:r w:rsidRPr="0047757C">
                                <w:rPr>
                                  <w:rFonts w:eastAsia="Times New Roman" w:cs="Arial"/>
                                  <w:color w:val="505050"/>
                                  <w:sz w:val="17"/>
                                  <w:szCs w:val="17"/>
                                </w:rPr>
                                <w:br/>
                              </w:r>
                              <w:r w:rsidRPr="0047757C">
                                <w:rPr>
                                  <w:rFonts w:eastAsia="Times New Roman" w:cs="Arial"/>
                                  <w:color w:val="505050"/>
                                  <w:sz w:val="17"/>
                                  <w:szCs w:val="17"/>
                                </w:rPr>
                                <w:br/>
                              </w:r>
                              <w:r w:rsidRPr="0047757C">
                                <w:rPr>
                                  <w:rFonts w:eastAsia="Times New Roman" w:cs="Arial"/>
                                  <w:i/>
                                  <w:iCs/>
                                  <w:color w:val="505050"/>
                                  <w:sz w:val="17"/>
                                  <w:szCs w:val="17"/>
                                </w:rPr>
                                <w:t xml:space="preserve">Read more </w:t>
                              </w:r>
                              <w:hyperlink r:id="rId76" w:tgtFrame="_blank" w:history="1">
                                <w:r w:rsidRPr="0047757C">
                                  <w:rPr>
                                    <w:rFonts w:eastAsia="Times New Roman" w:cs="Arial"/>
                                    <w:i/>
                                    <w:iCs/>
                                    <w:color w:val="336699"/>
                                    <w:sz w:val="17"/>
                                    <w:szCs w:val="17"/>
                                    <w:u w:val="single"/>
                                  </w:rPr>
                                  <w:t>here</w:t>
                                </w:r>
                              </w:hyperlink>
                            </w:p>
                          </w:tc>
                        </w:tr>
                      </w:tbl>
                      <w:p w:rsidR="0047757C" w:rsidRPr="0047757C" w:rsidRDefault="0047757C" w:rsidP="0047757C">
                        <w:pPr>
                          <w:rPr>
                            <w:rFonts w:ascii="Times New Roman" w:eastAsia="Times New Roman" w:hAnsi="Times New Roman" w:cs="Times New Roman"/>
                            <w:sz w:val="24"/>
                            <w:szCs w:val="24"/>
                          </w:rPr>
                        </w:pPr>
                      </w:p>
                    </w:tc>
                    <w:tc>
                      <w:tcPr>
                        <w:tcW w:w="21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888"/>
                        </w:tblGrid>
                        <w:tr w:rsidR="0047757C" w:rsidRPr="0047757C">
                          <w:trPr>
                            <w:tblCellSpacing w:w="0" w:type="dxa"/>
                          </w:trPr>
                          <w:tc>
                            <w:tcPr>
                              <w:tcW w:w="0" w:type="auto"/>
                              <w:tcMar>
                                <w:top w:w="240" w:type="dxa"/>
                                <w:left w:w="240" w:type="dxa"/>
                                <w:bottom w:w="240" w:type="dxa"/>
                                <w:right w:w="240" w:type="dxa"/>
                              </w:tcMar>
                              <w:hideMark/>
                            </w:tcPr>
                            <w:p w:rsidR="0047757C" w:rsidRPr="0047757C" w:rsidRDefault="0047757C" w:rsidP="0047757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9080" cy="1529080"/>
                                    <wp:effectExtent l="0" t="0" r="0" b="0"/>
                                    <wp:docPr id="2" name="Picture 2" descr="http://gallery.mailchimp.com/656a6686e0e46fdadf04f0a2e/images/Male_doctor_sm.jpg">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llery.mailchimp.com/656a6686e0e46fdadf04f0a2e/images/Male_doctor_sm.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inline>
                                </w:drawing>
                              </w:r>
                            </w:p>
                            <w:p w:rsidR="0047757C" w:rsidRPr="0047757C" w:rsidRDefault="0047757C" w:rsidP="0047757C">
                              <w:pPr>
                                <w:spacing w:before="100" w:beforeAutospacing="1" w:after="100" w:afterAutospacing="1"/>
                                <w:outlineLvl w:val="3"/>
                                <w:rPr>
                                  <w:rFonts w:ascii="Times New Roman" w:eastAsia="Times New Roman" w:hAnsi="Times New Roman" w:cs="Times New Roman"/>
                                  <w:b/>
                                  <w:bCs/>
                                  <w:sz w:val="24"/>
                                  <w:szCs w:val="24"/>
                                </w:rPr>
                              </w:pPr>
                              <w:r w:rsidRPr="0047757C">
                                <w:rPr>
                                  <w:rFonts w:ascii="Times New Roman" w:eastAsia="Times New Roman" w:hAnsi="Times New Roman" w:cs="Times New Roman"/>
                                  <w:b/>
                                  <w:bCs/>
                                  <w:sz w:val="24"/>
                                  <w:szCs w:val="24"/>
                                </w:rPr>
                                <w:t>Next Steps for ACOs</w:t>
                              </w:r>
                            </w:p>
                            <w:p w:rsidR="0047757C" w:rsidRPr="0047757C" w:rsidRDefault="0047757C" w:rsidP="0047757C">
                              <w:pPr>
                                <w:spacing w:before="100" w:beforeAutospacing="1" w:after="100" w:afterAutospacing="1" w:line="360" w:lineRule="auto"/>
                                <w:rPr>
                                  <w:rFonts w:ascii="Times New Roman" w:eastAsia="Times New Roman" w:hAnsi="Times New Roman" w:cs="Times New Roman"/>
                                  <w:sz w:val="24"/>
                                  <w:szCs w:val="24"/>
                                </w:rPr>
                              </w:pPr>
                              <w:r w:rsidRPr="0047757C">
                                <w:rPr>
                                  <w:rFonts w:eastAsia="Times New Roman" w:cs="Arial"/>
                                  <w:color w:val="505050"/>
                                  <w:sz w:val="17"/>
                                  <w:szCs w:val="17"/>
                                </w:rPr>
                                <w:t>Utah took some promising first steps to build Accountable Care organizations (ACOs) in 2011. But we need the legislature to continue those steps this year.</w:t>
                              </w:r>
                              <w:r w:rsidRPr="0047757C">
                                <w:rPr>
                                  <w:rFonts w:eastAsia="Times New Roman" w:cs="Arial"/>
                                  <w:color w:val="505050"/>
                                  <w:sz w:val="17"/>
                                  <w:szCs w:val="17"/>
                                </w:rPr>
                                <w:br/>
                              </w:r>
                              <w:r w:rsidRPr="0047757C">
                                <w:rPr>
                                  <w:rFonts w:eastAsia="Times New Roman" w:cs="Arial"/>
                                  <w:color w:val="505050"/>
                                  <w:sz w:val="17"/>
                                  <w:szCs w:val="17"/>
                                </w:rPr>
                                <w:br/>
                              </w:r>
                              <w:r w:rsidRPr="0047757C">
                                <w:rPr>
                                  <w:rFonts w:eastAsia="Times New Roman" w:cs="Arial"/>
                                  <w:i/>
                                  <w:iCs/>
                                  <w:color w:val="505050"/>
                                  <w:sz w:val="17"/>
                                  <w:szCs w:val="17"/>
                                </w:rPr>
                                <w:t xml:space="preserve">Read more </w:t>
                              </w:r>
                              <w:hyperlink r:id="rId79" w:tgtFrame="_blank" w:history="1">
                                <w:r w:rsidRPr="0047757C">
                                  <w:rPr>
                                    <w:rFonts w:eastAsia="Times New Roman" w:cs="Arial"/>
                                    <w:i/>
                                    <w:iCs/>
                                    <w:color w:val="336699"/>
                                    <w:sz w:val="17"/>
                                    <w:szCs w:val="17"/>
                                    <w:u w:val="single"/>
                                  </w:rPr>
                                  <w:t>here</w:t>
                                </w:r>
                              </w:hyperlink>
                              <w:r w:rsidRPr="0047757C">
                                <w:rPr>
                                  <w:rFonts w:eastAsia="Times New Roman" w:cs="Arial"/>
                                  <w:i/>
                                  <w:iCs/>
                                  <w:color w:val="505050"/>
                                  <w:sz w:val="17"/>
                                  <w:szCs w:val="17"/>
                                </w:rPr>
                                <w:t>.</w:t>
                              </w:r>
                            </w:p>
                          </w:tc>
                        </w:tr>
                      </w:tbl>
                      <w:p w:rsidR="0047757C" w:rsidRPr="0047757C" w:rsidRDefault="0047757C" w:rsidP="0047757C">
                        <w:pPr>
                          <w:rPr>
                            <w:rFonts w:ascii="Times New Roman" w:eastAsia="Times New Roman" w:hAnsi="Times New Roman" w:cs="Times New Roman"/>
                            <w:sz w:val="24"/>
                            <w:szCs w:val="24"/>
                          </w:rPr>
                        </w:pPr>
                      </w:p>
                    </w:tc>
                  </w:tr>
                </w:tbl>
                <w:p w:rsidR="0047757C" w:rsidRPr="0047757C" w:rsidRDefault="0047757C" w:rsidP="0047757C">
                  <w:pPr>
                    <w:rPr>
                      <w:rFonts w:ascii="Times New Roman" w:eastAsia="Times New Roman" w:hAnsi="Times New Roman" w:cs="Times New Roman"/>
                      <w:sz w:val="24"/>
                      <w:szCs w:val="24"/>
                    </w:rPr>
                  </w:pPr>
                </w:p>
              </w:tc>
            </w:tr>
          </w:tbl>
          <w:p w:rsidR="0047757C" w:rsidRPr="0047757C" w:rsidRDefault="0047757C" w:rsidP="0047757C">
            <w:pPr>
              <w:jc w:val="center"/>
              <w:rPr>
                <w:rFonts w:ascii="Times New Roman" w:eastAsia="Times New Roman" w:hAnsi="Times New Roman" w:cs="Times New Roman"/>
                <w:sz w:val="24"/>
                <w:szCs w:val="24"/>
              </w:rPr>
            </w:pPr>
          </w:p>
        </w:tc>
      </w:tr>
      <w:tr w:rsidR="0047757C" w:rsidRPr="0047757C" w:rsidTr="0047757C">
        <w:trPr>
          <w:tblCellSpacing w:w="0" w:type="dxa"/>
          <w:jc w:val="center"/>
        </w:trPr>
        <w:tc>
          <w:tcPr>
            <w:tcW w:w="0" w:type="auto"/>
            <w:tcBorders>
              <w:top w:val="nil"/>
              <w:left w:val="nil"/>
              <w:bottom w:val="nil"/>
              <w:right w:val="nil"/>
            </w:tcBorders>
            <w:shd w:val="clear" w:color="auto" w:fill="FFFFFF"/>
            <w:hideMark/>
          </w:tcPr>
          <w:tbl>
            <w:tblPr>
              <w:tblW w:w="7200" w:type="dxa"/>
              <w:jc w:val="center"/>
              <w:tblCellSpacing w:w="0" w:type="dxa"/>
              <w:shd w:val="clear" w:color="auto" w:fill="FFFFFF"/>
              <w:tblCellMar>
                <w:left w:w="0" w:type="dxa"/>
                <w:right w:w="0" w:type="dxa"/>
              </w:tblCellMar>
              <w:tblLook w:val="04A0" w:firstRow="1" w:lastRow="0" w:firstColumn="1" w:lastColumn="0" w:noHBand="0" w:noVBand="1"/>
            </w:tblPr>
            <w:tblGrid>
              <w:gridCol w:w="7200"/>
            </w:tblGrid>
            <w:tr w:rsidR="0047757C" w:rsidRPr="0047757C">
              <w:trPr>
                <w:tblCellSpacing w:w="0" w:type="dxa"/>
                <w:jc w:val="center"/>
              </w:trPr>
              <w:tc>
                <w:tcPr>
                  <w:tcW w:w="0" w:type="auto"/>
                  <w:shd w:val="clear" w:color="auto" w:fill="FFFFFF"/>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511"/>
                    <w:gridCol w:w="2449"/>
                  </w:tblGrid>
                  <w:tr w:rsidR="0047757C" w:rsidRPr="0047757C">
                    <w:trPr>
                      <w:tblCellSpacing w:w="0" w:type="dxa"/>
                    </w:trPr>
                    <w:tc>
                      <w:tcPr>
                        <w:tcW w:w="0" w:type="auto"/>
                        <w:gridSpan w:val="2"/>
                        <w:shd w:val="clear" w:color="auto" w:fill="FAFAFA"/>
                        <w:tcMar>
                          <w:top w:w="120" w:type="dxa"/>
                          <w:left w:w="120" w:type="dxa"/>
                          <w:bottom w:w="120" w:type="dxa"/>
                          <w:right w:w="120" w:type="dxa"/>
                        </w:tcMar>
                        <w:vAlign w:val="center"/>
                        <w:hideMark/>
                      </w:tcPr>
                      <w:p w:rsidR="0047757C" w:rsidRPr="0047757C" w:rsidRDefault="0047757C" w:rsidP="0047757C">
                        <w:pPr>
                          <w:spacing w:before="100" w:beforeAutospacing="1" w:after="100" w:afterAutospacing="1" w:line="300" w:lineRule="auto"/>
                          <w:jc w:val="center"/>
                          <w:rPr>
                            <w:rFonts w:ascii="Times New Roman" w:eastAsia="Times New Roman" w:hAnsi="Times New Roman" w:cs="Times New Roman"/>
                            <w:sz w:val="24"/>
                            <w:szCs w:val="24"/>
                          </w:rPr>
                        </w:pPr>
                        <w:hyperlink r:id="rId80" w:tgtFrame="_blank" w:history="1">
                          <w:r w:rsidRPr="0047757C">
                            <w:rPr>
                              <w:rFonts w:eastAsia="Times New Roman" w:cs="Arial"/>
                              <w:color w:val="336699"/>
                              <w:sz w:val="14"/>
                              <w:szCs w:val="14"/>
                              <w:u w:val="single"/>
                            </w:rPr>
                            <w:t> </w:t>
                          </w:r>
                        </w:hyperlink>
                        <w:hyperlink r:id="rId81" w:history="1">
                          <w:r w:rsidRPr="0047757C">
                            <w:rPr>
                              <w:rFonts w:eastAsia="Times New Roman" w:cs="Arial"/>
                              <w:color w:val="336699"/>
                              <w:sz w:val="14"/>
                              <w:szCs w:val="14"/>
                              <w:u w:val="single"/>
                            </w:rPr>
                            <w:t>follow on Twitter</w:t>
                          </w:r>
                        </w:hyperlink>
                        <w:r w:rsidRPr="0047757C">
                          <w:rPr>
                            <w:rFonts w:eastAsia="Times New Roman" w:cs="Arial"/>
                            <w:color w:val="707070"/>
                            <w:sz w:val="14"/>
                            <w:szCs w:val="14"/>
                          </w:rPr>
                          <w:t xml:space="preserve"> | </w:t>
                        </w:r>
                        <w:hyperlink r:id="rId82" w:history="1">
                          <w:r w:rsidRPr="0047757C">
                            <w:rPr>
                              <w:rFonts w:eastAsia="Times New Roman" w:cs="Arial"/>
                              <w:color w:val="336699"/>
                              <w:sz w:val="14"/>
                              <w:szCs w:val="14"/>
                              <w:u w:val="single"/>
                            </w:rPr>
                            <w:t>friend on Facebook</w:t>
                          </w:r>
                        </w:hyperlink>
                        <w:r w:rsidRPr="0047757C">
                          <w:rPr>
                            <w:rFonts w:eastAsia="Times New Roman" w:cs="Arial"/>
                            <w:color w:val="707070"/>
                            <w:sz w:val="14"/>
                            <w:szCs w:val="14"/>
                          </w:rPr>
                          <w:t xml:space="preserve"> | </w:t>
                        </w:r>
                        <w:hyperlink r:id="rId83" w:history="1">
                          <w:r w:rsidRPr="0047757C">
                            <w:rPr>
                              <w:rFonts w:eastAsia="Times New Roman" w:cs="Arial"/>
                              <w:color w:val="336699"/>
                              <w:sz w:val="14"/>
                              <w:szCs w:val="14"/>
                              <w:u w:val="single"/>
                            </w:rPr>
                            <w:t>forward to a friend</w:t>
                          </w:r>
                        </w:hyperlink>
                        <w:r w:rsidRPr="0047757C">
                          <w:rPr>
                            <w:rFonts w:eastAsia="Times New Roman" w:cs="Arial"/>
                            <w:color w:val="707070"/>
                            <w:sz w:val="14"/>
                            <w:szCs w:val="14"/>
                          </w:rPr>
                          <w:t xml:space="preserve">  </w:t>
                        </w:r>
                      </w:p>
                    </w:tc>
                  </w:tr>
                  <w:tr w:rsidR="0047757C" w:rsidRPr="0047757C">
                    <w:trPr>
                      <w:tblCellSpacing w:w="0" w:type="dxa"/>
                    </w:trPr>
                    <w:tc>
                      <w:tcPr>
                        <w:tcW w:w="4200" w:type="dxa"/>
                        <w:tcMar>
                          <w:top w:w="120" w:type="dxa"/>
                          <w:left w:w="120" w:type="dxa"/>
                          <w:bottom w:w="120" w:type="dxa"/>
                          <w:right w:w="120" w:type="dxa"/>
                        </w:tcMar>
                        <w:hideMark/>
                      </w:tcPr>
                      <w:p w:rsidR="0047757C" w:rsidRPr="0047757C" w:rsidRDefault="0047757C" w:rsidP="0047757C">
                        <w:pPr>
                          <w:spacing w:before="100" w:beforeAutospacing="1" w:after="100" w:afterAutospacing="1" w:line="300" w:lineRule="auto"/>
                          <w:rPr>
                            <w:rFonts w:ascii="Times New Roman" w:eastAsia="Times New Roman" w:hAnsi="Times New Roman" w:cs="Times New Roman"/>
                            <w:sz w:val="24"/>
                            <w:szCs w:val="24"/>
                          </w:rPr>
                        </w:pPr>
                        <w:r>
                          <w:rPr>
                            <w:rFonts w:eastAsia="Times New Roman" w:cs="Arial"/>
                            <w:i/>
                            <w:iCs/>
                            <w:noProof/>
                            <w:color w:val="336699"/>
                            <w:sz w:val="14"/>
                            <w:szCs w:val="14"/>
                          </w:rPr>
                          <w:drawing>
                            <wp:inline distT="0" distB="0" distL="0" distR="0">
                              <wp:extent cx="851535" cy="851535"/>
                              <wp:effectExtent l="0" t="0" r="5715" b="5715"/>
                              <wp:docPr id="1" name="Picture 1" descr="http://gallery.mailchimp.com/656a6686e0e46fdadf04f0a2e/files/UHPPlogoSMALL_reasonably_small.jpg">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allery.mailchimp.com/656a6686e0e46fdadf04f0a2e/files/UHPPlogoSMALL_reasonably_small.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r w:rsidRPr="0047757C">
                          <w:rPr>
                            <w:rFonts w:eastAsia="Times New Roman" w:cs="Arial"/>
                            <w:i/>
                            <w:iCs/>
                            <w:color w:val="707070"/>
                            <w:sz w:val="14"/>
                            <w:szCs w:val="14"/>
                          </w:rPr>
                          <w:br/>
                          <w:t>Copyright © 2013 Utah Health Policy Project, All rights reserved.</w:t>
                        </w:r>
                        <w:r w:rsidRPr="0047757C">
                          <w:rPr>
                            <w:rFonts w:eastAsia="Times New Roman" w:cs="Arial"/>
                            <w:color w:val="707070"/>
                            <w:sz w:val="14"/>
                            <w:szCs w:val="14"/>
                          </w:rPr>
                          <w:br/>
                          <w:t>You signed up for UHPP's Health Matters newsletters.</w:t>
                        </w:r>
                        <w:r w:rsidRPr="0047757C">
                          <w:rPr>
                            <w:rFonts w:eastAsia="Times New Roman" w:cs="Arial"/>
                            <w:color w:val="707070"/>
                            <w:sz w:val="14"/>
                            <w:szCs w:val="14"/>
                          </w:rPr>
                          <w:br/>
                        </w:r>
                        <w:r w:rsidRPr="0047757C">
                          <w:rPr>
                            <w:rFonts w:eastAsia="Times New Roman" w:cs="Arial"/>
                            <w:b/>
                            <w:bCs/>
                            <w:color w:val="707070"/>
                            <w:sz w:val="14"/>
                            <w:szCs w:val="14"/>
                          </w:rPr>
                          <w:lastRenderedPageBreak/>
                          <w:t>Our mailing address is:</w:t>
                        </w:r>
                      </w:p>
                      <w:p w:rsidR="0047757C" w:rsidRPr="0047757C" w:rsidRDefault="0047757C" w:rsidP="0047757C">
                        <w:pPr>
                          <w:spacing w:before="100" w:beforeAutospacing="1" w:after="100" w:afterAutospacing="1" w:line="300" w:lineRule="auto"/>
                          <w:rPr>
                            <w:rFonts w:ascii="Times New Roman" w:eastAsia="Times New Roman" w:hAnsi="Times New Roman" w:cs="Times New Roman"/>
                            <w:sz w:val="24"/>
                            <w:szCs w:val="24"/>
                          </w:rPr>
                        </w:pPr>
                        <w:r w:rsidRPr="0047757C">
                          <w:rPr>
                            <w:rFonts w:eastAsia="Times New Roman" w:cs="Arial"/>
                            <w:color w:val="707070"/>
                            <w:sz w:val="14"/>
                            <w:szCs w:val="14"/>
                          </w:rPr>
                          <w:t>Utah Health Policy Project</w:t>
                        </w:r>
                      </w:p>
                      <w:p w:rsidR="0047757C" w:rsidRPr="0047757C" w:rsidRDefault="0047757C" w:rsidP="0047757C">
                        <w:pPr>
                          <w:spacing w:before="100" w:beforeAutospacing="1" w:after="100" w:afterAutospacing="1" w:line="300" w:lineRule="auto"/>
                          <w:rPr>
                            <w:rFonts w:ascii="Times New Roman" w:eastAsia="Times New Roman" w:hAnsi="Times New Roman" w:cs="Times New Roman"/>
                            <w:sz w:val="24"/>
                            <w:szCs w:val="24"/>
                          </w:rPr>
                        </w:pPr>
                        <w:r w:rsidRPr="0047757C">
                          <w:rPr>
                            <w:rFonts w:eastAsia="Times New Roman" w:cs="Arial"/>
                            <w:color w:val="707070"/>
                            <w:sz w:val="14"/>
                            <w:szCs w:val="14"/>
                          </w:rPr>
                          <w:t>508 East South Temple, Suite 45</w:t>
                        </w:r>
                      </w:p>
                      <w:p w:rsidR="0047757C" w:rsidRPr="0047757C" w:rsidRDefault="0047757C" w:rsidP="0047757C">
                        <w:pPr>
                          <w:spacing w:before="100" w:beforeAutospacing="1" w:after="100" w:afterAutospacing="1" w:line="300" w:lineRule="auto"/>
                          <w:rPr>
                            <w:rFonts w:ascii="Times New Roman" w:eastAsia="Times New Roman" w:hAnsi="Times New Roman" w:cs="Times New Roman"/>
                            <w:sz w:val="24"/>
                            <w:szCs w:val="24"/>
                          </w:rPr>
                        </w:pPr>
                        <w:r w:rsidRPr="0047757C">
                          <w:rPr>
                            <w:rFonts w:eastAsia="Times New Roman" w:cs="Arial"/>
                            <w:color w:val="707070"/>
                            <w:sz w:val="14"/>
                            <w:szCs w:val="14"/>
                          </w:rPr>
                          <w:t>Salt Lake City, Utah 84102</w:t>
                        </w:r>
                      </w:p>
                      <w:p w:rsidR="0047757C" w:rsidRPr="0047757C" w:rsidRDefault="0047757C" w:rsidP="0047757C">
                        <w:pPr>
                          <w:spacing w:before="100" w:beforeAutospacing="1" w:after="100" w:afterAutospacing="1" w:line="300" w:lineRule="auto"/>
                          <w:rPr>
                            <w:rFonts w:ascii="Times New Roman" w:eastAsia="Times New Roman" w:hAnsi="Times New Roman" w:cs="Times New Roman"/>
                            <w:sz w:val="24"/>
                            <w:szCs w:val="24"/>
                          </w:rPr>
                        </w:pPr>
                        <w:r w:rsidRPr="0047757C">
                          <w:rPr>
                            <w:rFonts w:eastAsia="Times New Roman" w:cs="Arial"/>
                            <w:color w:val="707070"/>
                            <w:sz w:val="14"/>
                            <w:szCs w:val="14"/>
                          </w:rPr>
                          <w:br/>
                        </w:r>
                        <w:hyperlink r:id="rId86" w:history="1">
                          <w:r w:rsidRPr="0047757C">
                            <w:rPr>
                              <w:rFonts w:eastAsia="Times New Roman" w:cs="Arial"/>
                              <w:color w:val="336699"/>
                              <w:sz w:val="14"/>
                              <w:szCs w:val="14"/>
                              <w:u w:val="single"/>
                            </w:rPr>
                            <w:t>Add us to your address book</w:t>
                          </w:r>
                        </w:hyperlink>
                      </w:p>
                    </w:tc>
                    <w:tc>
                      <w:tcPr>
                        <w:tcW w:w="2280" w:type="dxa"/>
                        <w:tcMar>
                          <w:top w:w="120" w:type="dxa"/>
                          <w:left w:w="120" w:type="dxa"/>
                          <w:bottom w:w="120" w:type="dxa"/>
                          <w:right w:w="120" w:type="dxa"/>
                        </w:tcMar>
                        <w:hideMark/>
                      </w:tcPr>
                      <w:p w:rsidR="0047757C" w:rsidRPr="0047757C" w:rsidRDefault="0047757C" w:rsidP="0047757C">
                        <w:pPr>
                          <w:rPr>
                            <w:rFonts w:ascii="Times New Roman" w:eastAsia="Times New Roman" w:hAnsi="Times New Roman" w:cs="Times New Roman"/>
                            <w:sz w:val="24"/>
                            <w:szCs w:val="24"/>
                          </w:rPr>
                        </w:pPr>
                      </w:p>
                    </w:tc>
                  </w:tr>
                  <w:tr w:rsidR="0047757C" w:rsidRPr="0047757C">
                    <w:trPr>
                      <w:tblCellSpacing w:w="0" w:type="dxa"/>
                    </w:trPr>
                    <w:tc>
                      <w:tcPr>
                        <w:tcW w:w="0" w:type="auto"/>
                        <w:gridSpan w:val="2"/>
                        <w:shd w:val="clear" w:color="auto" w:fill="FFFFFF"/>
                        <w:tcMar>
                          <w:top w:w="120" w:type="dxa"/>
                          <w:left w:w="120" w:type="dxa"/>
                          <w:bottom w:w="120" w:type="dxa"/>
                          <w:right w:w="120" w:type="dxa"/>
                        </w:tcMar>
                        <w:vAlign w:val="center"/>
                        <w:hideMark/>
                      </w:tcPr>
                      <w:p w:rsidR="0047757C" w:rsidRPr="0047757C" w:rsidRDefault="0047757C" w:rsidP="0047757C">
                        <w:pPr>
                          <w:spacing w:before="100" w:beforeAutospacing="1" w:after="100" w:afterAutospacing="1" w:line="300" w:lineRule="auto"/>
                          <w:jc w:val="center"/>
                          <w:rPr>
                            <w:rFonts w:ascii="Times New Roman" w:eastAsia="Times New Roman" w:hAnsi="Times New Roman" w:cs="Times New Roman"/>
                            <w:sz w:val="24"/>
                            <w:szCs w:val="24"/>
                          </w:rPr>
                        </w:pPr>
                        <w:r w:rsidRPr="0047757C">
                          <w:rPr>
                            <w:rFonts w:eastAsia="Times New Roman" w:cs="Arial"/>
                            <w:color w:val="707070"/>
                            <w:sz w:val="14"/>
                            <w:szCs w:val="14"/>
                          </w:rPr>
                          <w:lastRenderedPageBreak/>
                          <w:t> </w:t>
                        </w:r>
                        <w:hyperlink r:id="rId87" w:history="1">
                          <w:r w:rsidRPr="0047757C">
                            <w:rPr>
                              <w:rFonts w:eastAsia="Times New Roman" w:cs="Arial"/>
                              <w:color w:val="336699"/>
                              <w:sz w:val="14"/>
                              <w:szCs w:val="14"/>
                              <w:u w:val="single"/>
                            </w:rPr>
                            <w:t>unsubscribe from this list</w:t>
                          </w:r>
                        </w:hyperlink>
                        <w:r w:rsidRPr="0047757C">
                          <w:rPr>
                            <w:rFonts w:eastAsia="Times New Roman" w:cs="Arial"/>
                            <w:color w:val="707070"/>
                            <w:sz w:val="14"/>
                            <w:szCs w:val="14"/>
                          </w:rPr>
                          <w:t xml:space="preserve"> | </w:t>
                        </w:r>
                        <w:hyperlink r:id="rId88" w:history="1">
                          <w:r w:rsidRPr="0047757C">
                            <w:rPr>
                              <w:rFonts w:eastAsia="Times New Roman" w:cs="Arial"/>
                              <w:color w:val="336699"/>
                              <w:sz w:val="14"/>
                              <w:szCs w:val="14"/>
                              <w:u w:val="single"/>
                            </w:rPr>
                            <w:t>update subscription preferences</w:t>
                          </w:r>
                        </w:hyperlink>
                        <w:r w:rsidRPr="0047757C">
                          <w:rPr>
                            <w:rFonts w:eastAsia="Times New Roman" w:cs="Arial"/>
                            <w:color w:val="707070"/>
                            <w:sz w:val="14"/>
                            <w:szCs w:val="14"/>
                          </w:rPr>
                          <w:t xml:space="preserve">  </w:t>
                        </w:r>
                      </w:p>
                    </w:tc>
                  </w:tr>
                </w:tbl>
                <w:p w:rsidR="0047757C" w:rsidRPr="0047757C" w:rsidRDefault="0047757C" w:rsidP="0047757C">
                  <w:pPr>
                    <w:rPr>
                      <w:rFonts w:ascii="Times New Roman" w:eastAsia="Times New Roman" w:hAnsi="Times New Roman" w:cs="Times New Roman"/>
                      <w:sz w:val="24"/>
                      <w:szCs w:val="24"/>
                    </w:rPr>
                  </w:pPr>
                </w:p>
              </w:tc>
            </w:tr>
          </w:tbl>
          <w:p w:rsidR="0047757C" w:rsidRPr="0047757C" w:rsidRDefault="0047757C" w:rsidP="0047757C">
            <w:pPr>
              <w:jc w:val="center"/>
              <w:rPr>
                <w:rFonts w:ascii="Times New Roman" w:eastAsia="Times New Roman" w:hAnsi="Times New Roman" w:cs="Times New Roman"/>
                <w:sz w:val="24"/>
                <w:szCs w:val="24"/>
              </w:rPr>
            </w:pPr>
          </w:p>
        </w:tc>
      </w:tr>
    </w:tbl>
    <w:p w:rsidR="00AC28FD" w:rsidRDefault="00AC28FD">
      <w:bookmarkStart w:id="0" w:name="_GoBack"/>
      <w:bookmarkEnd w:id="0"/>
    </w:p>
    <w:sectPr w:rsidR="00AC2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7C"/>
    <w:rsid w:val="0047757C"/>
    <w:rsid w:val="009E2B4C"/>
    <w:rsid w:val="00AC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757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7757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75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757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7757C"/>
    <w:rPr>
      <w:color w:val="0000FF"/>
      <w:u w:val="single"/>
    </w:rPr>
  </w:style>
  <w:style w:type="character" w:styleId="Emphasis">
    <w:name w:val="Emphasis"/>
    <w:basedOn w:val="DefaultParagraphFont"/>
    <w:uiPriority w:val="20"/>
    <w:qFormat/>
    <w:rsid w:val="0047757C"/>
    <w:rPr>
      <w:i/>
      <w:iCs/>
    </w:rPr>
  </w:style>
  <w:style w:type="character" w:styleId="Strong">
    <w:name w:val="Strong"/>
    <w:basedOn w:val="DefaultParagraphFont"/>
    <w:uiPriority w:val="22"/>
    <w:qFormat/>
    <w:rsid w:val="0047757C"/>
    <w:rPr>
      <w:b/>
      <w:bCs/>
    </w:rPr>
  </w:style>
  <w:style w:type="character" w:customStyle="1" w:styleId="org">
    <w:name w:val="org"/>
    <w:basedOn w:val="DefaultParagraphFont"/>
    <w:rsid w:val="0047757C"/>
  </w:style>
  <w:style w:type="character" w:customStyle="1" w:styleId="locality">
    <w:name w:val="locality"/>
    <w:basedOn w:val="DefaultParagraphFont"/>
    <w:rsid w:val="0047757C"/>
  </w:style>
  <w:style w:type="character" w:customStyle="1" w:styleId="region">
    <w:name w:val="region"/>
    <w:basedOn w:val="DefaultParagraphFont"/>
    <w:rsid w:val="0047757C"/>
  </w:style>
  <w:style w:type="character" w:customStyle="1" w:styleId="postal-code">
    <w:name w:val="postal-code"/>
    <w:basedOn w:val="DefaultParagraphFont"/>
    <w:rsid w:val="0047757C"/>
  </w:style>
  <w:style w:type="paragraph" w:styleId="BalloonText">
    <w:name w:val="Balloon Text"/>
    <w:basedOn w:val="Normal"/>
    <w:link w:val="BalloonTextChar"/>
    <w:uiPriority w:val="99"/>
    <w:semiHidden/>
    <w:unhideWhenUsed/>
    <w:rsid w:val="0047757C"/>
    <w:rPr>
      <w:rFonts w:ascii="Tahoma" w:hAnsi="Tahoma" w:cs="Tahoma"/>
      <w:sz w:val="16"/>
      <w:szCs w:val="16"/>
    </w:rPr>
  </w:style>
  <w:style w:type="character" w:customStyle="1" w:styleId="BalloonTextChar">
    <w:name w:val="Balloon Text Char"/>
    <w:basedOn w:val="DefaultParagraphFont"/>
    <w:link w:val="BalloonText"/>
    <w:uiPriority w:val="99"/>
    <w:semiHidden/>
    <w:rsid w:val="00477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757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7757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75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757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7757C"/>
    <w:rPr>
      <w:color w:val="0000FF"/>
      <w:u w:val="single"/>
    </w:rPr>
  </w:style>
  <w:style w:type="character" w:styleId="Emphasis">
    <w:name w:val="Emphasis"/>
    <w:basedOn w:val="DefaultParagraphFont"/>
    <w:uiPriority w:val="20"/>
    <w:qFormat/>
    <w:rsid w:val="0047757C"/>
    <w:rPr>
      <w:i/>
      <w:iCs/>
    </w:rPr>
  </w:style>
  <w:style w:type="character" w:styleId="Strong">
    <w:name w:val="Strong"/>
    <w:basedOn w:val="DefaultParagraphFont"/>
    <w:uiPriority w:val="22"/>
    <w:qFormat/>
    <w:rsid w:val="0047757C"/>
    <w:rPr>
      <w:b/>
      <w:bCs/>
    </w:rPr>
  </w:style>
  <w:style w:type="character" w:customStyle="1" w:styleId="org">
    <w:name w:val="org"/>
    <w:basedOn w:val="DefaultParagraphFont"/>
    <w:rsid w:val="0047757C"/>
  </w:style>
  <w:style w:type="character" w:customStyle="1" w:styleId="locality">
    <w:name w:val="locality"/>
    <w:basedOn w:val="DefaultParagraphFont"/>
    <w:rsid w:val="0047757C"/>
  </w:style>
  <w:style w:type="character" w:customStyle="1" w:styleId="region">
    <w:name w:val="region"/>
    <w:basedOn w:val="DefaultParagraphFont"/>
    <w:rsid w:val="0047757C"/>
  </w:style>
  <w:style w:type="character" w:customStyle="1" w:styleId="postal-code">
    <w:name w:val="postal-code"/>
    <w:basedOn w:val="DefaultParagraphFont"/>
    <w:rsid w:val="0047757C"/>
  </w:style>
  <w:style w:type="paragraph" w:styleId="BalloonText">
    <w:name w:val="Balloon Text"/>
    <w:basedOn w:val="Normal"/>
    <w:link w:val="BalloonTextChar"/>
    <w:uiPriority w:val="99"/>
    <w:semiHidden/>
    <w:unhideWhenUsed/>
    <w:rsid w:val="0047757C"/>
    <w:rPr>
      <w:rFonts w:ascii="Tahoma" w:hAnsi="Tahoma" w:cs="Tahoma"/>
      <w:sz w:val="16"/>
      <w:szCs w:val="16"/>
    </w:rPr>
  </w:style>
  <w:style w:type="character" w:customStyle="1" w:styleId="BalloonTextChar">
    <w:name w:val="Balloon Text Char"/>
    <w:basedOn w:val="DefaultParagraphFont"/>
    <w:link w:val="BalloonText"/>
    <w:uiPriority w:val="99"/>
    <w:semiHidden/>
    <w:rsid w:val="00477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althpolicyproject.us1.list-manage.com/track/click?u=656a6686e0e46fdadf04f0a2e&amp;id=a9ce9e8b5d&amp;e=a4fac5695e" TargetMode="External"/><Relationship Id="rId21" Type="http://schemas.openxmlformats.org/officeDocument/2006/relationships/hyperlink" Target="http://healthpolicyproject.us1.list-manage1.com/track/click?u=656a6686e0e46fdadf04f0a2e&amp;id=ecbd7024fc&amp;e=a4fac5695e" TargetMode="External"/><Relationship Id="rId42" Type="http://schemas.openxmlformats.org/officeDocument/2006/relationships/hyperlink" Target="http://us1.forward-to-friend.com/forward?u=656a6686e0e46fdadf04f0a2e&amp;id=88cc3a0a1c&amp;e=a4fac5695e" TargetMode="External"/><Relationship Id="rId47" Type="http://schemas.openxmlformats.org/officeDocument/2006/relationships/hyperlink" Target="http://healthpolicyproject.us1.list-manage1.com/track/click?u=656a6686e0e46fdadf04f0a2e&amp;id=51cfc11e62&amp;e=a4fac5695e" TargetMode="External"/><Relationship Id="rId63" Type="http://schemas.openxmlformats.org/officeDocument/2006/relationships/hyperlink" Target="http://healthpolicyproject.us1.list-manage1.com/track/click?u=656a6686e0e46fdadf04f0a2e&amp;id=0a44a84e30&amp;e=a4fac5695e" TargetMode="External"/><Relationship Id="rId68" Type="http://schemas.openxmlformats.org/officeDocument/2006/relationships/hyperlink" Target="http://healthpolicyproject.us1.list-manage.com/track/click?u=656a6686e0e46fdadf04f0a2e&amp;id=0586491c4a&amp;e=a4fac5695e" TargetMode="External"/><Relationship Id="rId84" Type="http://schemas.openxmlformats.org/officeDocument/2006/relationships/hyperlink" Target="imap://jason%40jasonstevenson%2Enet@imap.jasonstevenson.net:143/fetch%3EUID%3E/www.healthpolicyproject.org" TargetMode="External"/><Relationship Id="rId89" Type="http://schemas.openxmlformats.org/officeDocument/2006/relationships/fontTable" Target="fontTable.xml"/><Relationship Id="rId16" Type="http://schemas.openxmlformats.org/officeDocument/2006/relationships/hyperlink" Target="http://healthpolicyproject.us1.list-manage1.com/track/click?u=656a6686e0e46fdadf04f0a2e&amp;id=8e23ec8534&amp;e=a4fac5695e" TargetMode="External"/><Relationship Id="rId11" Type="http://schemas.openxmlformats.org/officeDocument/2006/relationships/hyperlink" Target="http://healthpolicyproject.us1.list-manage.com/track/click?u=656a6686e0e46fdadf04f0a2e&amp;id=ae189438c0&amp;e=a4fac5695e" TargetMode="External"/><Relationship Id="rId32" Type="http://schemas.openxmlformats.org/officeDocument/2006/relationships/hyperlink" Target="http://healthpolicyproject.us1.list-manage.com/track/click?u=656a6686e0e46fdadf04f0a2e&amp;id=f8af6df974&amp;e=a4fac5695e" TargetMode="External"/><Relationship Id="rId37" Type="http://schemas.openxmlformats.org/officeDocument/2006/relationships/image" Target="media/image4.png"/><Relationship Id="rId53" Type="http://schemas.openxmlformats.org/officeDocument/2006/relationships/hyperlink" Target="http://healthpolicyproject.us1.list-manage1.com/track/click?u=656a6686e0e46fdadf04f0a2e&amp;id=948aac14c2&amp;e=a4fac5695e" TargetMode="External"/><Relationship Id="rId58" Type="http://schemas.openxmlformats.org/officeDocument/2006/relationships/hyperlink" Target="http://healthpolicyproject.us1.list-manage1.com/track/click?u=656a6686e0e46fdadf04f0a2e&amp;id=6f62a49fe3&amp;e=a4fac5695e" TargetMode="External"/><Relationship Id="rId74" Type="http://schemas.openxmlformats.org/officeDocument/2006/relationships/hyperlink" Target="http://healthpolicyproject.us1.list-manage.com/track/click?u=656a6686e0e46fdadf04f0a2e&amp;id=62a336cd20&amp;e=a4fac5695e" TargetMode="External"/><Relationship Id="rId79" Type="http://schemas.openxmlformats.org/officeDocument/2006/relationships/hyperlink" Target="http://healthpolicyproject.us1.list-manage2.com/track/click?u=656a6686e0e46fdadf04f0a2e&amp;id=f1c398fc51&amp;e=a4fac5695e" TargetMode="External"/><Relationship Id="rId5" Type="http://schemas.openxmlformats.org/officeDocument/2006/relationships/hyperlink" Target="http://healthpolicyproject.us1.list-manage1.com/track/click?u=656a6686e0e46fdadf04f0a2e&amp;id=3285ddd5c2&amp;e=a4fac5695e" TargetMode="External"/><Relationship Id="rId90" Type="http://schemas.openxmlformats.org/officeDocument/2006/relationships/theme" Target="theme/theme1.xml"/><Relationship Id="rId14" Type="http://schemas.openxmlformats.org/officeDocument/2006/relationships/hyperlink" Target="http://healthpolicyproject.us1.list-manage.com/track/click?u=656a6686e0e46fdadf04f0a2e&amp;id=8be9235708&amp;e=a4fac5695e" TargetMode="External"/><Relationship Id="rId22" Type="http://schemas.openxmlformats.org/officeDocument/2006/relationships/hyperlink" Target="mailto:%20randal@healthpolicyproject.org" TargetMode="External"/><Relationship Id="rId27" Type="http://schemas.openxmlformats.org/officeDocument/2006/relationships/hyperlink" Target="http://healthpolicyproject.us1.list-manage.com/track/click?u=656a6686e0e46fdadf04f0a2e&amp;id=66e2b2ce01&amp;e=a4fac5695e" TargetMode="External"/><Relationship Id="rId30" Type="http://schemas.openxmlformats.org/officeDocument/2006/relationships/hyperlink" Target="http://healthpolicyproject.us1.list-manage1.com/track/click?u=656a6686e0e46fdadf04f0a2e&amp;id=1e6483013f&amp;e=a4fac5695e" TargetMode="External"/><Relationship Id="rId35" Type="http://schemas.openxmlformats.org/officeDocument/2006/relationships/hyperlink" Target="http://healthpolicyproject.us1.list-manage.com/track/click?u=656a6686e0e46fdadf04f0a2e&amp;id=a72e56e5b0&amp;e=a4fac5695e" TargetMode="External"/><Relationship Id="rId43" Type="http://schemas.openxmlformats.org/officeDocument/2006/relationships/image" Target="media/image7.jpeg"/><Relationship Id="rId48" Type="http://schemas.openxmlformats.org/officeDocument/2006/relationships/hyperlink" Target="http://healthpolicyproject.us1.list-manage2.com/track/click?u=656a6686e0e46fdadf04f0a2e&amp;id=1d19ad8c6d&amp;e=a4fac5695e" TargetMode="External"/><Relationship Id="rId56" Type="http://schemas.openxmlformats.org/officeDocument/2006/relationships/hyperlink" Target="http://healthpolicyproject.us1.list-manage.com/track/click?u=656a6686e0e46fdadf04f0a2e&amp;id=3d840febb7&amp;e=a4fac5695e" TargetMode="External"/><Relationship Id="rId64" Type="http://schemas.openxmlformats.org/officeDocument/2006/relationships/hyperlink" Target="mailto:%20randal@healthpolicyproject.org" TargetMode="External"/><Relationship Id="rId69" Type="http://schemas.openxmlformats.org/officeDocument/2006/relationships/hyperlink" Target="http://healthpolicyproject.us1.list-manage1.com/track/click?u=656a6686e0e46fdadf04f0a2e&amp;id=35dfe4b28e&amp;e=a4fac5695e" TargetMode="External"/><Relationship Id="rId77" Type="http://schemas.openxmlformats.org/officeDocument/2006/relationships/hyperlink" Target="http://healthpolicyproject.us1.list-manage2.com/track/click?u=656a6686e0e46fdadf04f0a2e&amp;id=5aeb0ec5a0&amp;e=a4fac5695e" TargetMode="External"/><Relationship Id="rId8" Type="http://schemas.openxmlformats.org/officeDocument/2006/relationships/hyperlink" Target="http://healthpolicyproject.us1.list-manage.com/track/click?u=656a6686e0e46fdadf04f0a2e&amp;id=13b9932d3c&amp;e=a4fac5695e" TargetMode="External"/><Relationship Id="rId51" Type="http://schemas.openxmlformats.org/officeDocument/2006/relationships/hyperlink" Target="http://healthpolicyproject.us1.list-manage.com/track/click?u=656a6686e0e46fdadf04f0a2e&amp;id=77914467ba&amp;e=a4fac5695e" TargetMode="External"/><Relationship Id="rId72" Type="http://schemas.openxmlformats.org/officeDocument/2006/relationships/image" Target="media/image9.jpeg"/><Relationship Id="rId80" Type="http://schemas.openxmlformats.org/officeDocument/2006/relationships/hyperlink" Target="http://healthpolicyproject.us1.list-manage1.com/track/click?u=656a6686e0e46fdadf04f0a2e&amp;id=61d3b32a8c&amp;e=a4fac5695e" TargetMode="External"/><Relationship Id="rId85" Type="http://schemas.openxmlformats.org/officeDocument/2006/relationships/image" Target="media/image12.jpeg"/><Relationship Id="rId3" Type="http://schemas.openxmlformats.org/officeDocument/2006/relationships/settings" Target="settings.xml"/><Relationship Id="rId12" Type="http://schemas.openxmlformats.org/officeDocument/2006/relationships/hyperlink" Target="http://healthpolicyproject.us1.list-manage.com/track/click?u=656a6686e0e46fdadf04f0a2e&amp;id=dfeaec8bd0&amp;e=a4fac5695e" TargetMode="External"/><Relationship Id="rId17" Type="http://schemas.openxmlformats.org/officeDocument/2006/relationships/hyperlink" Target="http://healthpolicyproject.us1.list-manage1.com/track/click?u=656a6686e0e46fdadf04f0a2e&amp;id=2016791caf&amp;e=a4fac5695e" TargetMode="External"/><Relationship Id="rId25" Type="http://schemas.openxmlformats.org/officeDocument/2006/relationships/hyperlink" Target="http://healthpolicyproject.us1.list-manage.com/track/click?u=656a6686e0e46fdadf04f0a2e&amp;id=d7937fbd21&amp;e=a4fac5695e" TargetMode="External"/><Relationship Id="rId33" Type="http://schemas.openxmlformats.org/officeDocument/2006/relationships/image" Target="media/image3.jpeg"/><Relationship Id="rId38" Type="http://schemas.openxmlformats.org/officeDocument/2006/relationships/hyperlink" Target="http://healthpolicyproject.us1.list-manage.com/track/click?u=656a6686e0e46fdadf04f0a2e&amp;id=bc92c5a2c0&amp;e=a4fac5695e" TargetMode="External"/><Relationship Id="rId46" Type="http://schemas.openxmlformats.org/officeDocument/2006/relationships/hyperlink" Target="http://healthpolicyproject.us1.list-manage.com/track/click?u=656a6686e0e46fdadf04f0a2e&amp;id=b6188c33bb&amp;e=a4fac5695e" TargetMode="External"/><Relationship Id="rId59" Type="http://schemas.openxmlformats.org/officeDocument/2006/relationships/hyperlink" Target="http://healthpolicyproject.us1.list-manage.com/track/click?u=656a6686e0e46fdadf04f0a2e&amp;id=f73e9e7d05&amp;e=a4fac5695e" TargetMode="External"/><Relationship Id="rId67" Type="http://schemas.openxmlformats.org/officeDocument/2006/relationships/image" Target="media/image8.jpeg"/><Relationship Id="rId20" Type="http://schemas.openxmlformats.org/officeDocument/2006/relationships/hyperlink" Target="http://healthpolicyproject.us1.list-manage1.com/track/click?u=656a6686e0e46fdadf04f0a2e&amp;id=dc9c82a5ab&amp;e=a4fac5695e" TargetMode="External"/><Relationship Id="rId41" Type="http://schemas.openxmlformats.org/officeDocument/2006/relationships/image" Target="media/image6.png"/><Relationship Id="rId54" Type="http://schemas.openxmlformats.org/officeDocument/2006/relationships/hyperlink" Target="http://healthpolicyproject.us1.list-manage.com/track/click?u=656a6686e0e46fdadf04f0a2e&amp;id=b94d45a453&amp;e=a4fac5695e" TargetMode="External"/><Relationship Id="rId62" Type="http://schemas.openxmlformats.org/officeDocument/2006/relationships/hyperlink" Target="http://healthpolicyproject.us1.list-manage.com/track/click?u=656a6686e0e46fdadf04f0a2e&amp;id=ac78e6800c&amp;e=a4fac5695e" TargetMode="External"/><Relationship Id="rId70" Type="http://schemas.openxmlformats.org/officeDocument/2006/relationships/hyperlink" Target="mailto:%20stevenson@healthpolicypoject.org" TargetMode="External"/><Relationship Id="rId75" Type="http://schemas.openxmlformats.org/officeDocument/2006/relationships/image" Target="media/image10.jpeg"/><Relationship Id="rId83" Type="http://schemas.openxmlformats.org/officeDocument/2006/relationships/hyperlink" Target="http://us1.forward-to-friend.com/forward?u=656a6686e0e46fdadf04f0a2e&amp;id=88cc3a0a1c&amp;e=a4fac5695e" TargetMode="External"/><Relationship Id="rId88" Type="http://schemas.openxmlformats.org/officeDocument/2006/relationships/hyperlink" Target="http://healthpolicyproject.us1.list-manage.com/profile?u=656a6686e0e46fdadf04f0a2e&amp;id=886c5e56aa&amp;e=a4fac5695e"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healthpolicyproject.us1.list-manage.com/track/click?u=656a6686e0e46fdadf04f0a2e&amp;id=f9d5aa8e3b&amp;e=a4fac5695e" TargetMode="External"/><Relationship Id="rId23" Type="http://schemas.openxmlformats.org/officeDocument/2006/relationships/hyperlink" Target="http://healthpolicyproject.us1.list-manage1.com/track/click?u=656a6686e0e46fdadf04f0a2e&amp;id=5f18675b96&amp;e=a4fac5695e" TargetMode="External"/><Relationship Id="rId28" Type="http://schemas.openxmlformats.org/officeDocument/2006/relationships/hyperlink" Target="http://healthpolicyproject.us1.list-manage.com/track/click?u=656a6686e0e46fdadf04f0a2e&amp;id=67121a28d1&amp;e=a4fac5695e" TargetMode="External"/><Relationship Id="rId36" Type="http://schemas.openxmlformats.org/officeDocument/2006/relationships/hyperlink" Target="http://healthpolicyproject.us1.list-manage1.com/track/click?u=656a6686e0e46fdadf04f0a2e&amp;id=539f8e5afd&amp;e=a4fac5695e" TargetMode="External"/><Relationship Id="rId49" Type="http://schemas.openxmlformats.org/officeDocument/2006/relationships/hyperlink" Target="http://healthpolicyproject.us1.list-manage1.com/track/click?u=656a6686e0e46fdadf04f0a2e&amp;id=431c0164d5&amp;e=a4fac5695e" TargetMode="External"/><Relationship Id="rId57" Type="http://schemas.openxmlformats.org/officeDocument/2006/relationships/hyperlink" Target="http://healthpolicyproject.us1.list-manage1.com/track/click?u=656a6686e0e46fdadf04f0a2e&amp;id=a5788ca3ba&amp;e=a4fac5695e" TargetMode="External"/><Relationship Id="rId10" Type="http://schemas.openxmlformats.org/officeDocument/2006/relationships/hyperlink" Target="http://healthpolicyproject.us1.list-manage.com/track/click?u=656a6686e0e46fdadf04f0a2e&amp;id=120543a1da&amp;e=a4fac5695e" TargetMode="External"/><Relationship Id="rId31" Type="http://schemas.openxmlformats.org/officeDocument/2006/relationships/hyperlink" Target="http://healthpolicyproject.us1.list-manage.com/track/click?u=656a6686e0e46fdadf04f0a2e&amp;id=1afa35d314&amp;e=a4fac5695e" TargetMode="External"/><Relationship Id="rId44" Type="http://schemas.openxmlformats.org/officeDocument/2006/relationships/hyperlink" Target="http://healthpolicyproject.us1.list-manage.com/track/click?u=656a6686e0e46fdadf04f0a2e&amp;id=0db3fb6b79&amp;e=a4fac5695e" TargetMode="External"/><Relationship Id="rId52" Type="http://schemas.openxmlformats.org/officeDocument/2006/relationships/hyperlink" Target="http://healthpolicyproject.us1.list-manage2.com/track/click?u=656a6686e0e46fdadf04f0a2e&amp;id=045919477b&amp;e=a4fac5695e" TargetMode="External"/><Relationship Id="rId60" Type="http://schemas.openxmlformats.org/officeDocument/2006/relationships/hyperlink" Target="http://healthpolicyproject.us1.list-manage.com/track/click?u=656a6686e0e46fdadf04f0a2e&amp;id=d7dccc4244&amp;e=a4fac5695e" TargetMode="External"/><Relationship Id="rId65" Type="http://schemas.openxmlformats.org/officeDocument/2006/relationships/hyperlink" Target="http://healthpolicyproject.us1.list-manage.com/track/click?u=656a6686e0e46fdadf04f0a2e&amp;id=d6deaa8d73&amp;e=a4fac5695e" TargetMode="External"/><Relationship Id="rId73" Type="http://schemas.openxmlformats.org/officeDocument/2006/relationships/hyperlink" Target="http://healthpolicyproject.us1.list-manage1.com/track/click?u=656a6686e0e46fdadf04f0a2e&amp;id=e1abfcc8ed&amp;e=a4fac5695e" TargetMode="External"/><Relationship Id="rId78" Type="http://schemas.openxmlformats.org/officeDocument/2006/relationships/image" Target="media/image11.jpeg"/><Relationship Id="rId81" Type="http://schemas.openxmlformats.org/officeDocument/2006/relationships/hyperlink" Target="https://www.twitter.com/UHPP/" TargetMode="External"/><Relationship Id="rId86" Type="http://schemas.openxmlformats.org/officeDocument/2006/relationships/hyperlink" Target="http://healthpolicyproject.us1.list-manage.com/vcard?u=656a6686e0e46fdadf04f0a2e&amp;id=886c5e56aa" TargetMode="External"/><Relationship Id="rId4" Type="http://schemas.openxmlformats.org/officeDocument/2006/relationships/webSettings" Target="webSettings.xml"/><Relationship Id="rId9" Type="http://schemas.openxmlformats.org/officeDocument/2006/relationships/hyperlink" Target="http://healthpolicyproject.us1.list-manage.com/track/click?u=656a6686e0e46fdadf04f0a2e&amp;id=691b21394f&amp;e=a4fac5695e" TargetMode="External"/><Relationship Id="rId13" Type="http://schemas.openxmlformats.org/officeDocument/2006/relationships/hyperlink" Target="http://healthpolicyproject.us1.list-manage1.com/track/click?u=656a6686e0e46fdadf04f0a2e&amp;id=87f3220a3b&amp;e=a4fac5695e" TargetMode="External"/><Relationship Id="rId18" Type="http://schemas.openxmlformats.org/officeDocument/2006/relationships/hyperlink" Target="http://healthpolicyproject.us1.list-manage2.com/track/click?u=656a6686e0e46fdadf04f0a2e&amp;id=afaecad159&amp;e=a4fac5695e" TargetMode="External"/><Relationship Id="rId39" Type="http://schemas.openxmlformats.org/officeDocument/2006/relationships/image" Target="media/image5.png"/><Relationship Id="rId34" Type="http://schemas.openxmlformats.org/officeDocument/2006/relationships/hyperlink" Target="http://healthpolicyproject.us1.list-manage.com/track/click?u=656a6686e0e46fdadf04f0a2e&amp;id=cfeeb5ada5&amp;e=a4fac5695e" TargetMode="External"/><Relationship Id="rId50" Type="http://schemas.openxmlformats.org/officeDocument/2006/relationships/hyperlink" Target="http://healthpolicyproject.us1.list-manage.com/track/click?u=656a6686e0e46fdadf04f0a2e&amp;id=6e907e941f&amp;e=a4fac5695e" TargetMode="External"/><Relationship Id="rId55" Type="http://schemas.openxmlformats.org/officeDocument/2006/relationships/hyperlink" Target="http://healthpolicyproject.us1.list-manage1.com/track/click?u=656a6686e0e46fdadf04f0a2e&amp;id=314871436c&amp;e=a4fac5695e" TargetMode="External"/><Relationship Id="rId76" Type="http://schemas.openxmlformats.org/officeDocument/2006/relationships/hyperlink" Target="http://healthpolicyproject.us1.list-manage.com/track/click?u=656a6686e0e46fdadf04f0a2e&amp;id=da03837f36&amp;e=a4fac5695e" TargetMode="External"/><Relationship Id="rId7" Type="http://schemas.openxmlformats.org/officeDocument/2006/relationships/hyperlink" Target="http://healthpolicyproject.us1.list-manage1.com/track/click?u=656a6686e0e46fdadf04f0a2e&amp;id=447c9ea791&amp;e=a4fac5695e" TargetMode="External"/><Relationship Id="rId71" Type="http://schemas.openxmlformats.org/officeDocument/2006/relationships/hyperlink" Target="http://healthpolicyproject.us1.list-manage.com/track/click?u=656a6686e0e46fdadf04f0a2e&amp;id=a0feac8dd0&amp;e=a4fac5695e" TargetMode="External"/><Relationship Id="rId2" Type="http://schemas.microsoft.com/office/2007/relationships/stylesWithEffects" Target="stylesWithEffects.xml"/><Relationship Id="rId29" Type="http://schemas.openxmlformats.org/officeDocument/2006/relationships/image" Target="media/image2.jpeg"/><Relationship Id="rId24" Type="http://schemas.openxmlformats.org/officeDocument/2006/relationships/hyperlink" Target="http://healthpolicyproject.us1.list-manage.com/track/click?u=656a6686e0e46fdadf04f0a2e&amp;id=81307aa16d&amp;e=a4fac5695e" TargetMode="External"/><Relationship Id="rId40" Type="http://schemas.openxmlformats.org/officeDocument/2006/relationships/hyperlink" Target="http://healthpolicyproject.us1.list-manage1.com/track/click?u=656a6686e0e46fdadf04f0a2e&amp;id=58b605af5a&amp;e=a4fac5695e" TargetMode="External"/><Relationship Id="rId45" Type="http://schemas.openxmlformats.org/officeDocument/2006/relationships/hyperlink" Target="http://healthpolicyproject.us1.list-manage1.com/track/click?u=656a6686e0e46fdadf04f0a2e&amp;id=8e7dd24532&amp;e=a4fac5695e" TargetMode="External"/><Relationship Id="rId66" Type="http://schemas.openxmlformats.org/officeDocument/2006/relationships/hyperlink" Target="http://healthpolicyproject.us1.list-manage.com/track/click?u=656a6686e0e46fdadf04f0a2e&amp;id=65376260ec&amp;e=a4fac5695e" TargetMode="External"/><Relationship Id="rId87" Type="http://schemas.openxmlformats.org/officeDocument/2006/relationships/hyperlink" Target="http://healthpolicyproject.us1.list-manage.com/unsubscribe?u=656a6686e0e46fdadf04f0a2e&amp;id=886c5e56aa&amp;e=a4fac5695e&amp;c=88cc3a0a1c" TargetMode="External"/><Relationship Id="rId61" Type="http://schemas.openxmlformats.org/officeDocument/2006/relationships/hyperlink" Target="http://healthpolicyproject.us1.list-manage1.com/track/click?u=656a6686e0e46fdadf04f0a2e&amp;id=34e392cb12&amp;e=a4fac5695e" TargetMode="External"/><Relationship Id="rId82" Type="http://schemas.openxmlformats.org/officeDocument/2006/relationships/hyperlink" Target="http://healthpolicyproject.us1.list-manage.com/track/click?u=656a6686e0e46fdadf04f0a2e&amp;id=21b5e275da&amp;e=a4fac5695e" TargetMode="External"/><Relationship Id="rId19" Type="http://schemas.openxmlformats.org/officeDocument/2006/relationships/hyperlink" Target="http://healthpolicyproject.us1.list-manage.com/track/click?u=656a6686e0e46fdadf04f0a2e&amp;id=c0d0ca4857&amp;e=a4fac569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2414</Words>
  <Characters>13766</Characters>
  <Application>Microsoft Office Word</Application>
  <DocSecurity>0</DocSecurity>
  <Lines>114</Lines>
  <Paragraphs>32</Paragraphs>
  <ScaleCrop>false</ScaleCrop>
  <Company>Microsoft</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Stevenson</dc:creator>
  <cp:lastModifiedBy>Jason Stevenson</cp:lastModifiedBy>
  <cp:revision>1</cp:revision>
  <dcterms:created xsi:type="dcterms:W3CDTF">2013-02-19T17:06:00Z</dcterms:created>
  <dcterms:modified xsi:type="dcterms:W3CDTF">2013-02-19T17:08:00Z</dcterms:modified>
</cp:coreProperties>
</file>